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8E7CD2" w:rsidRPr="008E7CD2" w:rsidTr="00AA67CF">
        <w:trPr>
          <w:trHeight w:val="964"/>
        </w:trPr>
        <w:tc>
          <w:tcPr>
            <w:tcW w:w="10065" w:type="dxa"/>
          </w:tcPr>
          <w:p w:rsidR="008E7CD2" w:rsidRPr="008E7CD2" w:rsidRDefault="008E7CD2" w:rsidP="008E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B67A9C" wp14:editId="408A8C83">
                  <wp:extent cx="571500" cy="914400"/>
                  <wp:effectExtent l="0" t="0" r="0" b="0"/>
                  <wp:docPr id="1" name="Рисунок 1" descr="крас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рас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CD2" w:rsidRPr="008E7CD2" w:rsidTr="00AA67CF">
        <w:trPr>
          <w:cantSplit/>
          <w:trHeight w:hRule="exact" w:val="1134"/>
        </w:trPr>
        <w:tc>
          <w:tcPr>
            <w:tcW w:w="10065" w:type="dxa"/>
          </w:tcPr>
          <w:p w:rsidR="008E7CD2" w:rsidRPr="008E7CD2" w:rsidRDefault="008E7CD2" w:rsidP="008E7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8E7CD2" w:rsidRPr="008E7CD2" w:rsidRDefault="00593177" w:rsidP="008E7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="008E7CD2" w:rsidRPr="008E7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ОКРУГА  КРАСНОУРАЛЬСК</w:t>
            </w:r>
          </w:p>
          <w:p w:rsidR="008E7CD2" w:rsidRPr="008E7CD2" w:rsidRDefault="008E7CD2" w:rsidP="008E7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</w:pPr>
            <w:r w:rsidRPr="008E7CD2"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>ПОСТАНОВЛЕНИЕ</w:t>
            </w:r>
          </w:p>
          <w:p w:rsidR="008E7CD2" w:rsidRPr="008E7CD2" w:rsidRDefault="008E7CD2" w:rsidP="008E7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</w:tbl>
    <w:p w:rsidR="00233A40" w:rsidRDefault="008E7CD2" w:rsidP="008E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8A69A3" wp14:editId="12035C8C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6172200" cy="0"/>
                <wp:effectExtent l="5080" t="8255" r="13970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D15BFC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8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" o:allowincell="f"/>
            </w:pict>
          </mc:Fallback>
        </mc:AlternateContent>
      </w:r>
      <w:r w:rsidRPr="008E7C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022188" wp14:editId="3ACD1A80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172200" cy="0"/>
                <wp:effectExtent l="14605" t="13970" r="13970" b="146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2CCBD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48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hMdTQIAAFk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" o:allowincell="f" strokeweight="1.5pt"/>
            </w:pict>
          </mc:Fallback>
        </mc:AlternateContent>
      </w:r>
      <w:r w:rsidRPr="008E7CD2">
        <w:rPr>
          <w:rFonts w:ascii="Times New Roman" w:hAnsi="Times New Roman" w:cs="Times New Roman"/>
          <w:sz w:val="28"/>
          <w:szCs w:val="28"/>
        </w:rPr>
        <w:tab/>
      </w:r>
      <w:r w:rsidRPr="008E7CD2">
        <w:rPr>
          <w:rFonts w:ascii="Times New Roman" w:hAnsi="Times New Roman" w:cs="Times New Roman"/>
          <w:sz w:val="28"/>
          <w:szCs w:val="28"/>
        </w:rPr>
        <w:tab/>
      </w:r>
      <w:r w:rsidRPr="008E7CD2">
        <w:rPr>
          <w:rFonts w:ascii="Times New Roman" w:hAnsi="Times New Roman" w:cs="Times New Roman"/>
          <w:sz w:val="28"/>
          <w:szCs w:val="28"/>
        </w:rPr>
        <w:tab/>
      </w:r>
      <w:r w:rsidRPr="008E7CD2">
        <w:rPr>
          <w:rFonts w:ascii="Times New Roman" w:hAnsi="Times New Roman" w:cs="Times New Roman"/>
          <w:sz w:val="28"/>
          <w:szCs w:val="28"/>
        </w:rPr>
        <w:tab/>
      </w:r>
      <w:r w:rsidRPr="008E7CD2">
        <w:rPr>
          <w:rFonts w:ascii="Times New Roman" w:hAnsi="Times New Roman" w:cs="Times New Roman"/>
          <w:sz w:val="28"/>
          <w:szCs w:val="28"/>
        </w:rPr>
        <w:tab/>
      </w:r>
      <w:r w:rsidRPr="008E7CD2">
        <w:rPr>
          <w:rFonts w:ascii="Times New Roman" w:hAnsi="Times New Roman" w:cs="Times New Roman"/>
          <w:sz w:val="28"/>
          <w:szCs w:val="28"/>
        </w:rPr>
        <w:tab/>
      </w:r>
      <w:r w:rsidRPr="008E7CD2">
        <w:rPr>
          <w:rFonts w:ascii="Times New Roman" w:hAnsi="Times New Roman" w:cs="Times New Roman"/>
          <w:sz w:val="28"/>
          <w:szCs w:val="28"/>
        </w:rPr>
        <w:tab/>
      </w:r>
      <w:r w:rsidRPr="008E7CD2">
        <w:rPr>
          <w:rFonts w:ascii="Times New Roman" w:hAnsi="Times New Roman" w:cs="Times New Roman"/>
          <w:sz w:val="28"/>
          <w:szCs w:val="28"/>
        </w:rPr>
        <w:tab/>
      </w:r>
      <w:r w:rsidRPr="008E7CD2">
        <w:rPr>
          <w:rFonts w:ascii="Times New Roman" w:hAnsi="Times New Roman" w:cs="Times New Roman"/>
          <w:sz w:val="28"/>
          <w:szCs w:val="28"/>
        </w:rPr>
        <w:tab/>
      </w:r>
      <w:r w:rsidRPr="008E7CD2">
        <w:rPr>
          <w:rFonts w:ascii="Times New Roman" w:hAnsi="Times New Roman" w:cs="Times New Roman"/>
          <w:sz w:val="28"/>
          <w:szCs w:val="28"/>
        </w:rPr>
        <w:tab/>
      </w:r>
      <w:r w:rsidRPr="008E7CD2">
        <w:rPr>
          <w:rFonts w:ascii="Times New Roman" w:hAnsi="Times New Roman" w:cs="Times New Roman"/>
          <w:sz w:val="28"/>
          <w:szCs w:val="28"/>
        </w:rPr>
        <w:tab/>
      </w:r>
      <w:r w:rsidRPr="008E7CD2">
        <w:rPr>
          <w:rFonts w:ascii="Times New Roman" w:hAnsi="Times New Roman" w:cs="Times New Roman"/>
          <w:sz w:val="28"/>
          <w:szCs w:val="28"/>
        </w:rPr>
        <w:tab/>
      </w:r>
      <w:r w:rsidRPr="008E7CD2">
        <w:rPr>
          <w:rFonts w:ascii="Times New Roman" w:hAnsi="Times New Roman" w:cs="Times New Roman"/>
          <w:sz w:val="28"/>
          <w:szCs w:val="28"/>
        </w:rPr>
        <w:tab/>
      </w:r>
    </w:p>
    <w:p w:rsidR="008E7CD2" w:rsidRPr="008E7CD2" w:rsidRDefault="008E7CD2" w:rsidP="008E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7FC6">
        <w:rPr>
          <w:rFonts w:ascii="Times New Roman" w:hAnsi="Times New Roman" w:cs="Times New Roman"/>
          <w:sz w:val="28"/>
          <w:szCs w:val="28"/>
        </w:rPr>
        <w:t xml:space="preserve">от  </w:t>
      </w:r>
      <w:r w:rsidR="00C27E27">
        <w:rPr>
          <w:rFonts w:ascii="Times New Roman" w:hAnsi="Times New Roman" w:cs="Times New Roman"/>
          <w:sz w:val="28"/>
          <w:szCs w:val="28"/>
        </w:rPr>
        <w:t xml:space="preserve">24.04.2025 </w:t>
      </w:r>
      <w:r w:rsidRPr="001F7FC6">
        <w:rPr>
          <w:rFonts w:ascii="Times New Roman" w:hAnsi="Times New Roman" w:cs="Times New Roman"/>
          <w:sz w:val="28"/>
          <w:szCs w:val="28"/>
        </w:rPr>
        <w:t>№</w:t>
      </w:r>
      <w:r w:rsidRPr="008E7CD2">
        <w:rPr>
          <w:rFonts w:ascii="Times New Roman" w:hAnsi="Times New Roman" w:cs="Times New Roman"/>
          <w:sz w:val="28"/>
          <w:szCs w:val="28"/>
        </w:rPr>
        <w:t xml:space="preserve"> </w:t>
      </w:r>
      <w:r w:rsidR="00C27E27">
        <w:rPr>
          <w:rFonts w:ascii="Times New Roman" w:hAnsi="Times New Roman" w:cs="Times New Roman"/>
          <w:sz w:val="28"/>
          <w:szCs w:val="28"/>
        </w:rPr>
        <w:t>616</w:t>
      </w:r>
      <w:bookmarkStart w:id="0" w:name="_GoBack"/>
      <w:bookmarkEnd w:id="0"/>
    </w:p>
    <w:p w:rsidR="008E7CD2" w:rsidRPr="00BE7ACE" w:rsidRDefault="008E7CD2" w:rsidP="008E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D2">
        <w:rPr>
          <w:rFonts w:ascii="Times New Roman" w:hAnsi="Times New Roman" w:cs="Times New Roman"/>
          <w:sz w:val="28"/>
          <w:szCs w:val="28"/>
        </w:rPr>
        <w:t xml:space="preserve">г. </w:t>
      </w:r>
      <w:r w:rsidRPr="00BE7ACE">
        <w:rPr>
          <w:rFonts w:ascii="Times New Roman" w:hAnsi="Times New Roman" w:cs="Times New Roman"/>
          <w:sz w:val="28"/>
          <w:szCs w:val="28"/>
        </w:rPr>
        <w:t>Красноуральск</w:t>
      </w:r>
    </w:p>
    <w:p w:rsidR="008E7CD2" w:rsidRPr="00BE7ACE" w:rsidRDefault="008E7CD2" w:rsidP="008E7C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361E6C" w:rsidRPr="00BE7ACE" w:rsidRDefault="00361E6C" w:rsidP="00361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особого противопожарного режима</w:t>
      </w:r>
    </w:p>
    <w:p w:rsidR="00361E6C" w:rsidRPr="00BE7ACE" w:rsidRDefault="00361E6C" w:rsidP="00361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59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BE7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Кр</w:t>
      </w:r>
      <w:r w:rsidR="00411E86" w:rsidRPr="00BE7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асноуральск</w:t>
      </w:r>
    </w:p>
    <w:p w:rsidR="00361E6C" w:rsidRPr="00BE7ACE" w:rsidRDefault="00361E6C" w:rsidP="0036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E6C" w:rsidRPr="00BE7ACE" w:rsidRDefault="00554318" w:rsidP="000075E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30 Федерального закона от 21 декабря 1994 года № 69-ФЗ «О пожарной безопасности», статьей 14 Закона Свердловской области от 15 июля 2005 года № 82-ОЗ «Об обеспечении пожарной безопасности на территории Свердловской области</w:t>
      </w:r>
      <w:r w:rsidRPr="000518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7ACE" w:rsidRPr="000518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305E" w:rsidRPr="0005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0075E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B305E" w:rsidRPr="0005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</w:t>
      </w:r>
      <w:r w:rsidR="00051846" w:rsidRPr="00051846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Свердловской области от 1</w:t>
      </w:r>
      <w:r w:rsid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B305E" w:rsidRPr="0005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</w:t>
      </w:r>
      <w:r w:rsid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305E" w:rsidRPr="0005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239</w:t>
      </w:r>
      <w:r w:rsidR="003B305E" w:rsidRPr="00051846">
        <w:rPr>
          <w:rFonts w:ascii="Times New Roman" w:eastAsia="Times New Roman" w:hAnsi="Times New Roman" w:cs="Times New Roman"/>
          <w:sz w:val="28"/>
          <w:szCs w:val="28"/>
          <w:lang w:eastAsia="ru-RU"/>
        </w:rPr>
        <w:t>-ПП «Об установлении особого противопожарного режима на территории Свердловской области»,</w:t>
      </w:r>
      <w:r w:rsidRPr="0005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846" w:rsidRPr="000518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укрепления пожарной безопасности, защиты</w:t>
      </w:r>
      <w:proofErr w:type="gramEnd"/>
      <w:r w:rsidR="00051846" w:rsidRPr="0005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1846" w:rsidRPr="0005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и здоровья населения </w:t>
      </w:r>
      <w:r w:rsid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51846" w:rsidRPr="0005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</w:t>
      </w:r>
      <w:r w:rsidR="00051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расноуральск</w:t>
      </w:r>
      <w:r w:rsidR="00051846" w:rsidRPr="0005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имущества, снижения материального ущерба от пожаров, </w:t>
      </w:r>
      <w:r w:rsidR="00D603E2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603E2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Красноуральск, </w:t>
      </w:r>
      <w:r w:rsidR="00411E86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1E6C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61E6C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411E86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</w:t>
      </w:r>
      <w:r w:rsidR="00361E6C" w:rsidRPr="00BE7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</w:p>
    <w:p w:rsidR="00361E6C" w:rsidRPr="00BE7ACE" w:rsidRDefault="00361E6C" w:rsidP="006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E6C" w:rsidRPr="00BE7ACE" w:rsidRDefault="00361E6C" w:rsidP="006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61E6C" w:rsidRPr="00BE7ACE" w:rsidRDefault="00361E6C" w:rsidP="00681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bookmarkStart w:id="2" w:name="sub_3"/>
    </w:p>
    <w:p w:rsidR="00361E6C" w:rsidRPr="00BE7ACE" w:rsidRDefault="00361E6C" w:rsidP="00681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на территории </w:t>
      </w:r>
      <w:r w:rsid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411E86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</w:t>
      </w:r>
      <w:r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особый противопожарный режим с </w:t>
      </w:r>
      <w:r w:rsid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0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5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D603E2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318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особого распоряжения.</w:t>
      </w:r>
    </w:p>
    <w:p w:rsidR="00063C10" w:rsidRPr="00874E57" w:rsidRDefault="00361E6C" w:rsidP="00063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3" w:name="sub_2"/>
      <w:bookmarkEnd w:id="1"/>
      <w:r w:rsidR="00063C10" w:rsidRPr="0087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действия особого противопожарного режима на территории </w:t>
      </w:r>
      <w:r w:rsid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63C10" w:rsidRPr="0087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Красноуральск</w:t>
      </w:r>
      <w:r w:rsidR="00D2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запретить</w:t>
      </w:r>
      <w:r w:rsidR="00063C10" w:rsidRPr="00874E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3177" w:rsidRPr="00593177" w:rsidRDefault="00593177" w:rsidP="00593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использование открытого огня;</w:t>
      </w:r>
    </w:p>
    <w:p w:rsidR="00593177" w:rsidRPr="00593177" w:rsidRDefault="00593177" w:rsidP="00593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разведение костров, в том числе для приготовления пищи на мангалах и иных приспособлениях для тепловой обработки пищи с помощью открытого огня, за исключением мангалов и иных приспособлений для тепловой обработки пищи с помощью открытого огня, находящихся на территории и </w:t>
      </w:r>
      <w:proofErr w:type="spellStart"/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эксплуатирующихся</w:t>
      </w:r>
      <w:proofErr w:type="spellEnd"/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объектами общественного питания во время проведения мероприятий, порядок проведения которых определен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Красноуральск;  </w:t>
      </w:r>
      <w:proofErr w:type="gramEnd"/>
    </w:p>
    <w:p w:rsidR="00593177" w:rsidRPr="00593177" w:rsidRDefault="00593177" w:rsidP="00593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сжигание мусора, сухой травянистой растительности, стерни, соломы, порубочных и пожнивных остатков;</w:t>
      </w:r>
    </w:p>
    <w:p w:rsidR="00593177" w:rsidRPr="00593177" w:rsidRDefault="00593177" w:rsidP="00593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проведение пожароопасных работ на землях лесного фонда, землях сельскохозяйственного назначения, землях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назначения, за исключением пожароопасных работ, проведение которых необходимо для реализации программы социальной газификации населенных пунктов, работ по подготовке тепловых пунктов, индивидуальных тепловых пунктов и систем теплопотребления</w:t>
      </w:r>
      <w:proofErr w:type="gramEnd"/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к предстоящему отопительному периоду, ремонтных работ (включая текущие, капитальные, аварийные) кровель зданий и сооружений, а также работ по ремонту транспортных средств в специально оборудованных для этих целей станциях технического обслуживания;</w:t>
      </w:r>
      <w:proofErr w:type="gramEnd"/>
    </w:p>
    <w:p w:rsidR="00593177" w:rsidRPr="00593177" w:rsidRDefault="00593177" w:rsidP="00593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стоянку и ночлег туристических групп вне специально отведенных мест;</w:t>
      </w:r>
    </w:p>
    <w:p w:rsidR="00593177" w:rsidRPr="00593177" w:rsidRDefault="00593177" w:rsidP="00593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проведение огневых, электросварочных, газосварочных или </w:t>
      </w:r>
      <w:proofErr w:type="spellStart"/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газорезательных</w:t>
      </w:r>
      <w:proofErr w:type="spellEnd"/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с карбидом кальция, а также работ с применением паяльных ламп и применением легковоспламеняющихся и горючих жидкостей, за исключением случаев проведения указанных работ организациями независимо от форм собственности, осуществляющими аварийно-восстановительные работы, работы газификации и газоснабжения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Красноуральск, связанные с реализацией Указа Губернатора Свердловской области от 29 декабря 2021 №775-УГ «Об</w:t>
      </w:r>
      <w:proofErr w:type="gramEnd"/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 программы газификации жилищно-коммунального хозяйства, промышленных и иных организаций Свердловской области на 2021 - 2030 годы»;</w:t>
      </w:r>
    </w:p>
    <w:p w:rsidR="00593177" w:rsidRPr="00593177" w:rsidRDefault="00593177" w:rsidP="00593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применение пиротехнических изделий бытового назначения, за исключением применения пиротехнических изделий бытового назначения в местах массового пребывания людей, утвержденных постановлением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Красноуральск от 03 ноября 2022 № 201 «Об утверждении Перечня мест массового пребывания людей в пределах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Красноуральск», при проведении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Красноуральск, учреждениями, подведомственными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Красноуральск, культурно-массовых мероприятий;</w:t>
      </w:r>
      <w:proofErr w:type="gramEnd"/>
    </w:p>
    <w:p w:rsidR="00593177" w:rsidRPr="00593177" w:rsidRDefault="00593177" w:rsidP="00593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устраивать свалки горючих отходов вне специально предназначенных мест 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в лесах, лесопарковых зонах и на землях сельскохозяйственного</w:t>
      </w:r>
      <w:proofErr w:type="gramEnd"/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назначения, на территориях общего пользования городских и сельских поселений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Красноуральск, на территориях садоводства или огородничества, в том числе вне границ указанных территорий, в охранных зонах линий электропередачи, электрических станций и подстанций, а также в лесах, лесопарковых зонах и на землях сельскохозяйственного назначения;</w:t>
      </w:r>
      <w:proofErr w:type="gramEnd"/>
    </w:p>
    <w:p w:rsidR="00593177" w:rsidRPr="00593177" w:rsidRDefault="00593177" w:rsidP="00593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2.9. пребывание граждан на территориях земель 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Красноуральск, занятых городскими лесами в составе </w:t>
      </w:r>
      <w:proofErr w:type="spellStart"/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Красноуральского</w:t>
      </w:r>
      <w:proofErr w:type="spellEnd"/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лесничества, общей площадью 84,8445 га (местоположение лесных участков определено кадастровым номером земельного участка: 66:51:0102001:2), въезд на них транспортных средств, за исключением дорог общего пользования, проведения в лесах определенных видов работ организациями, кроме случаев осуществления мониторинга пожарной опасности в лесах</w:t>
      </w:r>
      <w:proofErr w:type="gramEnd"/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случаев, предусмотренных служебным заданием, связанным с проездом по автомобильным дорогам с соблюдением правил пожарной безопасности в лесах</w:t>
      </w:r>
      <w:proofErr w:type="gramStart"/>
      <w:r w:rsidRP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184B0D" w:rsidRPr="000075E7" w:rsidRDefault="00184B0D" w:rsidP="00184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Правообладателям земельных участков (собственникам земельных участков, землепользователям, землевладельцам и арендаторам земельных участков), расположенных в границах населенных пунктов </w:t>
      </w:r>
      <w:r w:rsid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00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Красноуральск и на территориях общего пользования вне границ населенных пунктов, и правообладателям территорий ведения гражданами садоводства или огородничества для собственных нужд, в течени</w:t>
      </w:r>
      <w:proofErr w:type="gramStart"/>
      <w:r w:rsidRPr="000075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0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 дней с момента вступления настоящего постановления в законную силу произвести уборку мусора, сухой растительности и покос травы</w:t>
      </w:r>
      <w:r w:rsidR="00007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E6C" w:rsidRPr="000075E7" w:rsidRDefault="00184B0D" w:rsidP="00681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5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1E6C" w:rsidRPr="0000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66B7" w:rsidRPr="000075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</w:t>
      </w:r>
      <w:r w:rsidR="00361E6C" w:rsidRPr="0000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6B7" w:rsidRPr="0000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ЕДДС </w:t>
      </w:r>
      <w:r w:rsidR="00361E6C" w:rsidRPr="000075E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 w:rsidR="00A866B7" w:rsidRPr="000075E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ЖКХ и энергетики</w:t>
      </w:r>
      <w:r w:rsidR="00361E6C" w:rsidRPr="000075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28FB" w:rsidRPr="0000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828FB" w:rsidRPr="0000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Красноуральск </w:t>
      </w:r>
      <w:r w:rsidR="00361E6C" w:rsidRPr="000075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866B7" w:rsidRPr="000075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Кричевский А.</w:t>
      </w:r>
      <w:r w:rsidR="00361E6C" w:rsidRPr="000075E7">
        <w:rPr>
          <w:rFonts w:ascii="Times New Roman" w:eastAsia="Times New Roman" w:hAnsi="Times New Roman" w:cs="Times New Roman"/>
          <w:sz w:val="28"/>
          <w:szCs w:val="28"/>
          <w:lang w:eastAsia="ru-RU"/>
        </w:rPr>
        <w:t>А.) в целях оперативного реагирования в пожароопасный период организовать:</w:t>
      </w:r>
    </w:p>
    <w:p w:rsidR="00D603E2" w:rsidRPr="00BE7ACE" w:rsidRDefault="00184B0D" w:rsidP="00681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075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1E6C" w:rsidRPr="0000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074F13" w:rsidRPr="00007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361E6C" w:rsidRPr="00007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ониторинг за безопасностью объектов систем жизнеобеспечения населения и возникновением очагов возгорания в городских лесах на территории </w:t>
      </w:r>
      <w:r w:rsidR="0059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361E6C" w:rsidRPr="00007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</w:t>
      </w:r>
      <w:r w:rsidR="00784747" w:rsidRPr="00007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Красноуральск</w:t>
      </w:r>
      <w:r w:rsidR="00D603E2" w:rsidRPr="00007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603E2" w:rsidRPr="0000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3E2" w:rsidRPr="00007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 случае ухудшения обстановки немедленно информировать </w:t>
      </w:r>
      <w:r w:rsidR="00D603E2" w:rsidRPr="00BE7A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комиссию по чрезвычайным ситуациям и обеспечению пожарной безопасности </w:t>
      </w:r>
      <w:r w:rsidR="00593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</w:t>
      </w:r>
      <w:r w:rsidR="00D603E2" w:rsidRPr="00BE7A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округа Красноуральск</w:t>
      </w:r>
      <w:r w:rsidR="00ED137E" w:rsidRPr="00BE7A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:rsidR="00361E6C" w:rsidRPr="00BE7ACE" w:rsidRDefault="00184B0D" w:rsidP="00681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1E6C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074F13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1E6C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заимодействие с ГКУ СО «</w:t>
      </w:r>
      <w:proofErr w:type="spellStart"/>
      <w:r w:rsidR="00361E6C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84747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>ушвинс</w:t>
      </w:r>
      <w:r w:rsidR="00361E6C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spellEnd"/>
      <w:r w:rsidR="00361E6C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лесничество»,</w:t>
      </w:r>
      <w:r w:rsidR="00784747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84747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Карелинское</w:t>
      </w:r>
      <w:proofErr w:type="spellEnd"/>
      <w:r w:rsidR="00784747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лесничество»</w:t>
      </w:r>
      <w:r w:rsidR="00A866B7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обороны Российской Федерации – филиала ФГКУ «</w:t>
      </w:r>
      <w:proofErr w:type="spellStart"/>
      <w:r w:rsidR="00A866B7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УЛХиП</w:t>
      </w:r>
      <w:proofErr w:type="spellEnd"/>
      <w:r w:rsidR="00A866B7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Министерства обороны Российской Федерации</w:t>
      </w:r>
      <w:r w:rsid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spellStart"/>
      <w:r w:rsidR="00FD7227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Карелинское</w:t>
      </w:r>
      <w:proofErr w:type="spellEnd"/>
      <w:r w:rsidR="00FD7227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лесничество)</w:t>
      </w:r>
      <w:r w:rsidR="00A866B7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«Нижнетагильское лесничество» - филиала ФГКУ «</w:t>
      </w:r>
      <w:proofErr w:type="spellStart"/>
      <w:r w:rsidR="00A866B7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УЛХиП</w:t>
      </w:r>
      <w:proofErr w:type="spellEnd"/>
      <w:r w:rsidR="00A866B7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Министерства обороны Российской Федерации</w:t>
      </w:r>
      <w:r w:rsid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FD7227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Нижнетагильское лесничество)</w:t>
      </w:r>
      <w:r w:rsidR="00A866B7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137E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>163 ПСЧ</w:t>
      </w:r>
      <w:r w:rsidR="00A866B7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361E6C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>6 ПСО ФПС ГПС ГУ МЧС России по Свердловской области, дежурными службами предприятий и учреждений, расположенными в зоне ответственности для оперативного доведения и</w:t>
      </w:r>
      <w:proofErr w:type="gramEnd"/>
      <w:r w:rsidR="00361E6C" w:rsidRPr="00BE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уточнения информации по обнаружению лесных пожаров и привлечения сил и средств на ликвидацию природных пожаров.</w:t>
      </w:r>
    </w:p>
    <w:p w:rsidR="00361E6C" w:rsidRPr="00C85814" w:rsidRDefault="00184B0D" w:rsidP="00361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0326B">
        <w:rPr>
          <w:rFonts w:ascii="Times New Roman" w:eastAsia="Times New Roman" w:hAnsi="Times New Roman" w:cs="Times New Roman"/>
          <w:sz w:val="28"/>
          <w:szCs w:val="28"/>
        </w:rPr>
        <w:t>Начальнику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A866B7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гражданской обороны, чрезвычайных ситуаций 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A866B7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мобилизационной работы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A866B7" w:rsidRPr="00C85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Красноуральск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6B7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603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Корепанов</w:t>
      </w:r>
      <w:proofErr w:type="spellEnd"/>
      <w:r w:rsidR="0060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совместно с отделом надзорной деятельности и профилактической работы </w:t>
      </w:r>
      <w:r w:rsidR="00A866B7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A866B7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Кушвинскому</w:t>
      </w:r>
      <w:proofErr w:type="spellEnd"/>
      <w:r w:rsidR="00A866B7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городскому округу, 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9828FB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9828FB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8FB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 Тура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городско</w:t>
      </w:r>
      <w:r w:rsidR="009828FB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9828FB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</w:t>
      </w:r>
      <w:r w:rsidR="009828FB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асноураль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079FE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828FB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УНДиПР</w:t>
      </w:r>
      <w:proofErr w:type="spellEnd"/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Свердловской области </w:t>
      </w:r>
      <w:r w:rsidR="00917B3B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proofErr w:type="spellStart"/>
      <w:r w:rsidR="00917B3B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ОНДиПР</w:t>
      </w:r>
      <w:proofErr w:type="spellEnd"/>
      <w:r w:rsidR="00917B3B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917B3B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Кушвинскому</w:t>
      </w:r>
      <w:proofErr w:type="spellEnd"/>
      <w:r w:rsidR="00917B3B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ГО, ГО </w:t>
      </w:r>
      <w:proofErr w:type="spellStart"/>
      <w:r w:rsidR="00917B3B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В.Тура</w:t>
      </w:r>
      <w:proofErr w:type="spellEnd"/>
      <w:r w:rsidR="00917B3B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79FE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17B3B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Красноуральск)</w:t>
      </w:r>
      <w:r w:rsidR="0007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F13" w:rsidRPr="00074F1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7415" w:rsidRPr="00E05F72">
        <w:rPr>
          <w:rFonts w:ascii="Times New Roman" w:eastAsia="Times New Roman" w:hAnsi="Times New Roman" w:cs="Times New Roman"/>
          <w:sz w:val="28"/>
          <w:szCs w:val="28"/>
          <w:lang w:eastAsia="ru-RU"/>
        </w:rPr>
        <w:t>163 ПСЧ</w:t>
      </w:r>
      <w:r w:rsidR="00D2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</w:t>
      </w:r>
      <w:proofErr w:type="gramEnd"/>
      <w:r w:rsidR="00D2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ПСО ФПС ГПС ГУ МЧС России по Свердловской области</w:t>
      </w:r>
      <w:r w:rsidR="00BD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согласованию), отдел</w:t>
      </w:r>
      <w:r w:rsidR="00074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828FB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инистерства внутренних дел России </w:t>
      </w:r>
      <w:r w:rsidR="005D1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«Красноуральский»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согласованию), </w:t>
      </w:r>
      <w:r w:rsidR="009828FB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ЕДДС МКУ «Управление ЖКХ и энергетики» </w:t>
      </w:r>
      <w:r w:rsid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Кр</w:t>
      </w:r>
      <w:r w:rsidR="009828FB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асноуральск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1E6C" w:rsidRPr="00C85814" w:rsidRDefault="00184B0D" w:rsidP="00361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42"/>
      <w:bookmarkEnd w:id="2"/>
      <w:bookmarkEnd w:id="3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074F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проведение разъяснительной работы с населением по соблюдению правил пожарной безопасности, по недопущению сжигания мусора и порядку действий в случае возникновения пожара с привлечением, садово-огороднических некоммерческих товариществ, руководителей объектов жилищно</w:t>
      </w:r>
      <w:r w:rsidR="00CB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-коммунального хозяйства и 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разъяснению ответственности за их нарушение;</w:t>
      </w:r>
      <w:proofErr w:type="gramEnd"/>
    </w:p>
    <w:p w:rsidR="00361E6C" w:rsidRDefault="00184B0D" w:rsidP="00361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B079FE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F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проведение рейдов по выявлению нарушителей </w:t>
      </w:r>
      <w:r w:rsidR="00BD74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противопожарного режима</w:t>
      </w:r>
      <w:r w:rsidR="009B2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E6C" w:rsidRPr="00C85814" w:rsidRDefault="00361E6C" w:rsidP="00361E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атрулирование </w:t>
      </w:r>
      <w:r w:rsidRPr="00C85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территории </w:t>
      </w:r>
      <w:r w:rsidR="00593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</w:t>
      </w:r>
      <w:r w:rsidRPr="00C85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округа </w:t>
      </w:r>
      <w:r w:rsidR="007246A0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</w:t>
      </w:r>
      <w:r w:rsidRPr="00C85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осуществлять </w:t>
      </w:r>
      <w:r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силами членов добровольных пожарных формирований, патрульных, </w:t>
      </w:r>
      <w:proofErr w:type="spellStart"/>
      <w:r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патрульно</w:t>
      </w:r>
      <w:proofErr w:type="spellEnd"/>
      <w:r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контрольных групп.  </w:t>
      </w:r>
    </w:p>
    <w:p w:rsidR="00B079FE" w:rsidRPr="00C85814" w:rsidRDefault="005D1A18" w:rsidP="00B079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79FE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74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О</w:t>
      </w:r>
      <w:r w:rsidR="00B079FE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«Красноуральский»</w:t>
      </w:r>
      <w:r w:rsidR="00B079FE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079FE" w:rsidRPr="00C85814" w:rsidRDefault="005D1A18" w:rsidP="00B079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79FE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074F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079FE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пределить мероприятия по усилению общественного порядка                             на территории </w:t>
      </w:r>
      <w:r w:rsid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079FE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Красноуральск;</w:t>
      </w:r>
    </w:p>
    <w:p w:rsidR="00B079FE" w:rsidRPr="00C85814" w:rsidRDefault="005D1A18" w:rsidP="00B079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79FE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074F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79FE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взаимодействии с лесничествами по согласованным маршрутам организовать патрулирование лесных массивов и населенных пунктов </w:t>
      </w:r>
      <w:r w:rsid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079FE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Красноуральск, граничащих с лесными массивами;</w:t>
      </w:r>
    </w:p>
    <w:p w:rsidR="00B079FE" w:rsidRPr="00D227AA" w:rsidRDefault="005D1A18" w:rsidP="00B079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79FE" w:rsidRPr="00D2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063C10" w:rsidRPr="00D227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ограничение въезда транспортных средств на территорию городск</w:t>
      </w:r>
      <w:r w:rsidR="00D227AA" w:rsidRPr="00D227A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лесов общей площадью 84,8445 га (местоположение лесных участков определено кадастровым номером земельного участка: 66:51:0102001:2)</w:t>
      </w:r>
      <w:r w:rsidR="00063C10" w:rsidRPr="00D227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079FE" w:rsidRPr="00D2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79FE" w:rsidRPr="00C85814" w:rsidRDefault="005D1A18" w:rsidP="00B079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79FE" w:rsidRPr="00D227AA">
        <w:rPr>
          <w:rFonts w:ascii="Times New Roman" w:eastAsia="Times New Roman" w:hAnsi="Times New Roman" w:cs="Times New Roman"/>
          <w:sz w:val="28"/>
          <w:szCs w:val="28"/>
          <w:lang w:eastAsia="ru-RU"/>
        </w:rPr>
        <w:t>.4. </w:t>
      </w:r>
      <w:r w:rsidR="00074F13" w:rsidRPr="00D227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079FE" w:rsidRPr="00D227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информирование участников дорожного движения</w:t>
      </w:r>
      <w:r w:rsidR="00B079FE"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 о вводимых ограничениях в организации дорожного движения, связанных с введением особого противопожарного режима</w:t>
      </w:r>
      <w:r w:rsidR="007E4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4F13"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1E6C" w:rsidRPr="00E10643" w:rsidRDefault="005D1A18" w:rsidP="00361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5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6" w:name="sub_51"/>
      <w:bookmarkEnd w:id="5"/>
      <w:r w:rsidR="00ED137E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2509B0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«Управление ЖКХ и энергетики» (</w:t>
      </w:r>
      <w:r w:rsidR="00ED137E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Созинов Д.Н</w:t>
      </w:r>
      <w:r w:rsidR="002509B0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137E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bookmarkStart w:id="7" w:name="sub_56"/>
      <w:bookmarkStart w:id="8" w:name="sub_52"/>
      <w:bookmarkStart w:id="9" w:name="sub_54"/>
      <w:bookmarkEnd w:id="6"/>
      <w:r w:rsidR="00ED137E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привлечению населения </w:t>
      </w:r>
      <w:r w:rsidR="00074F13" w:rsidRPr="0007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 Дачный, </w:t>
      </w:r>
      <w:proofErr w:type="spellStart"/>
      <w:r w:rsidR="00074F13" w:rsidRPr="00074F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Краснодольский</w:t>
      </w:r>
      <w:proofErr w:type="spellEnd"/>
      <w:r w:rsidR="00074F13" w:rsidRPr="0007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74F13" w:rsidRPr="00074F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Бородинка</w:t>
      </w:r>
      <w:proofErr w:type="spellEnd"/>
      <w:r w:rsidR="00074F13" w:rsidRPr="00074F1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Чирок, Межень, Никольский, Высокий, д.</w:t>
      </w:r>
      <w:r w:rsidR="001B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4F13" w:rsidRPr="00074F13">
        <w:rPr>
          <w:rFonts w:ascii="Times New Roman" w:eastAsia="Times New Roman" w:hAnsi="Times New Roman" w:cs="Times New Roman"/>
          <w:sz w:val="28"/>
          <w:szCs w:val="28"/>
          <w:lang w:eastAsia="ru-RU"/>
        </w:rPr>
        <w:t>Ясьва</w:t>
      </w:r>
      <w:proofErr w:type="spellEnd"/>
      <w:r w:rsidR="00074F13" w:rsidRPr="0007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E6C"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проведению 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противопожарной профилактики. </w:t>
      </w:r>
      <w:bookmarkStart w:id="10" w:name="sub_57"/>
      <w:bookmarkEnd w:id="7"/>
    </w:p>
    <w:bookmarkEnd w:id="10"/>
    <w:p w:rsidR="00361E6C" w:rsidRPr="00E10643" w:rsidRDefault="005D1A18" w:rsidP="00361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директор</w:t>
      </w:r>
      <w:r w:rsidR="00FD7227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ГКУ СО «</w:t>
      </w:r>
      <w:proofErr w:type="spellStart"/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D7227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ушви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</w:t>
      </w:r>
      <w:proofErr w:type="spellEnd"/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лесничество» (</w:t>
      </w:r>
      <w:proofErr w:type="spellStart"/>
      <w:r w:rsidR="00FD7227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Колясов</w:t>
      </w:r>
      <w:proofErr w:type="spellEnd"/>
      <w:r w:rsidR="00FD7227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02E0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="0040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402E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Карелинского</w:t>
      </w:r>
      <w:proofErr w:type="spellEnd"/>
      <w:r w:rsid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</w:t>
      </w:r>
      <w:r w:rsidR="00FD7227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227" w:rsidRPr="00402E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02E04" w:rsidRPr="00402E0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Климюк</w:t>
      </w:r>
      <w:proofErr w:type="spellEnd"/>
      <w:r w:rsidR="00402E04" w:rsidRPr="0040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</w:t>
      </w:r>
      <w:r w:rsidR="00FD7227" w:rsidRPr="00402E0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E10643" w:rsidRPr="00402E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начальнику </w:t>
      </w:r>
      <w:r w:rsidR="00FD7227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Нижнетагильского лесничества (</w:t>
      </w:r>
      <w:proofErr w:type="spellStart"/>
      <w:r w:rsidR="00FD7227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Недождий</w:t>
      </w:r>
      <w:proofErr w:type="spellEnd"/>
      <w:r w:rsidR="00FD7227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П.В.)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37E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патрулирование лесной </w:t>
      </w:r>
      <w:r w:rsidR="00ED137E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охраной закрепленных территорий.</w:t>
      </w:r>
    </w:p>
    <w:p w:rsidR="00361E6C" w:rsidRPr="00E10643" w:rsidRDefault="005D1A18" w:rsidP="00361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начальнику </w:t>
      </w:r>
      <w:r w:rsidR="00D227AA" w:rsidRPr="00D2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163 ПСЧ 46 ПСО ФПС ГПС ГУ МЧС России по Свердловской области </w:t>
      </w:r>
      <w:r w:rsidR="00ED137E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311B9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342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исамутдинову</w:t>
      </w:r>
      <w:proofErr w:type="spellEnd"/>
      <w:r w:rsidR="0031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Р.И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.):</w:t>
      </w:r>
    </w:p>
    <w:p w:rsidR="00361E6C" w:rsidRPr="00E10643" w:rsidRDefault="005D1A18" w:rsidP="00361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074F13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возникновении лесных пожаров в границах населенных пункт</w:t>
      </w:r>
      <w:r w:rsidR="00ED137E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FD7227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дополнительные меры по защите населения районов, расположенных вблизи лесных массивов </w:t>
      </w:r>
      <w:r w:rsid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FD7227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61E6C" w:rsidRPr="00E10643" w:rsidRDefault="005D1A18" w:rsidP="00361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074F13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информирование населения о повышенной пожарной опасности и закрытии доступа в леса </w:t>
      </w:r>
      <w:r w:rsid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FD7227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снижения степени пожарной опасности. </w:t>
      </w:r>
    </w:p>
    <w:p w:rsidR="00361E6C" w:rsidRPr="00E10643" w:rsidRDefault="005D1A18" w:rsidP="00361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руководителям организаций всех организационно-правовых </w:t>
      </w:r>
      <w:r w:rsidR="00361E6C" w:rsidRPr="00E05F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форм,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на территории </w:t>
      </w:r>
      <w:r w:rsid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Кр</w:t>
      </w:r>
      <w:r w:rsidR="00D5068D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асноураль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ск:</w:t>
      </w:r>
    </w:p>
    <w:p w:rsidR="00361E6C" w:rsidRPr="00E10643" w:rsidRDefault="005D1A18" w:rsidP="00361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074F13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ринять меры по неукоснительному исполнению Федерального закона </w:t>
      </w:r>
      <w:r w:rsidR="00FD7227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</w:t>
      </w:r>
      <w:r w:rsidR="0000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FD7227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1994</w:t>
      </w:r>
      <w:r w:rsidR="007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227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69-ФЗ 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пожарной безопасности в Р</w:t>
      </w:r>
      <w:r w:rsidR="00B917CD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917CD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Правил противопожарного режима в Российской Федерации, утвержденных Постановлением Правительства </w:t>
      </w:r>
      <w:r w:rsidR="00B917CD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00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 1479;</w:t>
      </w:r>
    </w:p>
    <w:p w:rsidR="00361E6C" w:rsidRPr="00E10643" w:rsidRDefault="005D1A18" w:rsidP="00361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61E6C" w:rsidRPr="00E1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074F13" w:rsidRPr="00E1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1E6C" w:rsidRPr="00E1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 информирование работников организаций об установлении особого противопожарного режима;</w:t>
      </w:r>
    </w:p>
    <w:p w:rsidR="00361E6C" w:rsidRPr="00E10643" w:rsidRDefault="005D1A18" w:rsidP="00361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61E6C" w:rsidRPr="00E1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r w:rsidR="00074F13" w:rsidRPr="00E1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1E6C" w:rsidRPr="00E1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ровести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361E6C" w:rsidRPr="00CC47C7" w:rsidRDefault="005D1A18" w:rsidP="00361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61E6C" w:rsidRPr="00E1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r w:rsidR="00074F13" w:rsidRPr="00E1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1E6C" w:rsidRPr="00E1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ровести </w:t>
      </w:r>
      <w:r w:rsidR="00361E6C" w:rsidRPr="00CC4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361E6C" w:rsidRPr="00E10643" w:rsidRDefault="005D1A18" w:rsidP="00361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 w:rsidR="00074F13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проверку боевой готовности всей имеющейся на вооружении пожарной и приспособленной техники для тушения пожаров на предприятиях и организациях, а также организовать круглосуточное дежурство водительского состава;</w:t>
      </w:r>
    </w:p>
    <w:p w:rsidR="00361E6C" w:rsidRPr="00E10643" w:rsidRDefault="005D1A18" w:rsidP="00361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074F13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получении сигналов о возгорании на территории </w:t>
      </w:r>
      <w:r w:rsid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Кр</w:t>
      </w:r>
      <w:r w:rsidR="00B917CD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асноураль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незамедлительно сообщать в единую дежурно-диспетчерскую службу по телефонам 112,</w:t>
      </w:r>
      <w:r w:rsidR="00D2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8-34343-</w:t>
      </w:r>
      <w:r w:rsidR="00B917CD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17CD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17CD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B0D" w:rsidRDefault="005D1A18" w:rsidP="00361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Рекомендовать гражданам</w:t>
      </w:r>
      <w:r w:rsid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2CBB" w:rsidRPr="00184B0D" w:rsidRDefault="00184B0D" w:rsidP="00361E6C">
      <w:pPr>
        <w:spacing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1A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C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F2CBB" w:rsidRPr="00FF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жилого строения на территориях частных домовладений, садоводства или огородничества расположенных, на территории </w:t>
      </w:r>
      <w:r w:rsid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F2CBB" w:rsidRPr="00FF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Красноуральск, обеспечи</w:t>
      </w:r>
      <w:r w:rsidR="00FF2CB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FF2CBB" w:rsidRPr="00FF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бочки с водой (не менее 0,2 куб. метра), ведра без видимых повреждений (объемом не менее 10 литров) или огнетушителя типа ОП (объем не менее 5 </w:t>
      </w:r>
      <w:r w:rsidR="00FF2CBB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литров).</w:t>
      </w:r>
      <w:r w:rsidR="00FF2CBB" w:rsidRPr="00184B0D">
        <w:t xml:space="preserve"> </w:t>
      </w:r>
      <w:proofErr w:type="gramEnd"/>
    </w:p>
    <w:p w:rsidR="00361E6C" w:rsidRPr="00184B0D" w:rsidRDefault="00184B0D" w:rsidP="00361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1A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.2. х</w:t>
      </w:r>
      <w:r w:rsidR="00FF2CBB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ранение огнетушителя осуществлят</w:t>
      </w:r>
      <w:r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F2CBB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</w:t>
      </w:r>
      <w:r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 по его эксплуатации;</w:t>
      </w:r>
    </w:p>
    <w:p w:rsidR="00063C10" w:rsidRPr="00184B0D" w:rsidRDefault="00184B0D" w:rsidP="00361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1A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</w:t>
      </w:r>
      <w:r w:rsidR="00063C10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всем интересующим вопросам обращаться  в единую дежурно-диспетчерскую службу по телефону </w:t>
      </w:r>
      <w:r w:rsidR="00D227AA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8-34343-</w:t>
      </w:r>
      <w:r w:rsidR="00063C10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2-22-20</w:t>
      </w:r>
      <w:r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1E6C" w:rsidRPr="00E10643" w:rsidRDefault="00361E6C" w:rsidP="00361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1A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4F13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обнаружении пожаров немедленно уведомлять пожарную охрану, до прибытия пожарной охраны</w:t>
      </w:r>
      <w:r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по возможности меры по тушению пожаров.</w:t>
      </w:r>
    </w:p>
    <w:p w:rsidR="00361E6C" w:rsidRPr="00184B0D" w:rsidRDefault="00BD7415" w:rsidP="00361E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1A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1E6C" w:rsidRPr="00E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F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361E6C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856D06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«Святогор-Медиа» (</w:t>
      </w:r>
      <w:r w:rsidR="00361E6C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856D06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</w:t>
      </w:r>
      <w:r w:rsidR="00361E6C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A67CF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 ТВ</w:t>
      </w:r>
      <w:r w:rsidR="00361E6C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6D06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1E6C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D06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(Найденова Т.Л.</w:t>
      </w:r>
      <w:r w:rsidR="00361E6C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56D06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1E6C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</w:t>
      </w:r>
      <w:r w:rsidR="00856D06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17B3B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7B3B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ОНДиПР</w:t>
      </w:r>
      <w:proofErr w:type="spellEnd"/>
      <w:r w:rsidR="00917B3B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917B3B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Кушвинскому</w:t>
      </w:r>
      <w:proofErr w:type="spellEnd"/>
      <w:r w:rsidR="00917B3B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ГО, ГО В.</w:t>
      </w:r>
      <w:r w:rsidR="00CB10C5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B3B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Тура, </w:t>
      </w:r>
      <w:r w:rsidR="00856D06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17B3B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Красноуральск</w:t>
      </w:r>
      <w:r w:rsidR="00361E6C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11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 А</w:t>
      </w:r>
      <w:r w:rsidR="00361E6C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.А.) и </w:t>
      </w:r>
      <w:r w:rsidR="00D227AA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163 ПСЧ 46 ПСО ФПС ГПС ГУ МЧС России по Свердловской области </w:t>
      </w:r>
      <w:r w:rsidR="00361E6C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311B95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Хисамутдинов</w:t>
      </w:r>
      <w:proofErr w:type="spellEnd"/>
      <w:r w:rsidR="0031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Р.И</w:t>
      </w:r>
      <w:r w:rsidR="00361E6C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информировать население об установлении особого противопожарного режима, а также освещать вопросы обеспечения противопожарной безопасности на территории </w:t>
      </w:r>
      <w:r w:rsidR="005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61E6C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Кр</w:t>
      </w:r>
      <w:r w:rsidR="000D6DA6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асноураль</w:t>
      </w:r>
      <w:r w:rsidR="00361E6C"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ск.</w:t>
      </w:r>
      <w:bookmarkEnd w:id="8"/>
      <w:bookmarkEnd w:id="9"/>
      <w:proofErr w:type="gramEnd"/>
    </w:p>
    <w:p w:rsidR="00756B3F" w:rsidRPr="00756B3F" w:rsidRDefault="00110610" w:rsidP="00756B3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1A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8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6B3F" w:rsidRPr="0075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газете «Красноуральский рабочий» и разместить на официальном сайте администрации муниципального </w:t>
      </w:r>
      <w:r w:rsidR="00756B3F" w:rsidRPr="00756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 Красноуральск в информационно-телекоммуникационной сети «Интернет» (http://krur.midural.ru).</w:t>
      </w:r>
    </w:p>
    <w:p w:rsidR="00361E6C" w:rsidRPr="00C85814" w:rsidRDefault="00361E6C" w:rsidP="00756B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1A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5C4A" w:rsidRPr="00205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</w:t>
      </w:r>
      <w:r w:rsidR="00205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A0F" w:rsidRPr="00C85814" w:rsidRDefault="00CD5A0F" w:rsidP="008E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A0F" w:rsidRDefault="00CD5A0F" w:rsidP="008E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8D7" w:rsidRDefault="00311B95" w:rsidP="00184B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311B9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11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E7CD2" w:rsidRPr="00311B9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E7CD2" w:rsidRPr="00C85814">
        <w:rPr>
          <w:rFonts w:ascii="Times New Roman" w:hAnsi="Times New Roman" w:cs="Times New Roman"/>
          <w:sz w:val="28"/>
          <w:szCs w:val="28"/>
        </w:rPr>
        <w:t xml:space="preserve">  </w:t>
      </w:r>
      <w:r w:rsidR="00593177">
        <w:rPr>
          <w:rFonts w:ascii="Times New Roman" w:hAnsi="Times New Roman" w:cs="Times New Roman"/>
          <w:sz w:val="28"/>
          <w:szCs w:val="28"/>
        </w:rPr>
        <w:t>муниципального</w:t>
      </w:r>
      <w:r w:rsidR="008E7CD2" w:rsidRPr="00C85814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С.Н. Макарова</w:t>
      </w:r>
      <w:r w:rsidR="002A0C67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</w:t>
      </w:r>
      <w:r w:rsidR="00DB1802">
        <w:rPr>
          <w:rFonts w:ascii="Times New Roman" w:hAnsi="Times New Roman" w:cs="Times New Roman"/>
          <w:sz w:val="20"/>
          <w:szCs w:val="24"/>
        </w:rPr>
        <w:t xml:space="preserve"> </w:t>
      </w:r>
      <w:r w:rsidR="00BD6F82">
        <w:rPr>
          <w:rFonts w:ascii="Times New Roman" w:hAnsi="Times New Roman" w:cs="Times New Roman"/>
          <w:sz w:val="20"/>
          <w:szCs w:val="24"/>
        </w:rPr>
        <w:tab/>
      </w:r>
    </w:p>
    <w:sectPr w:rsidR="008A38D7" w:rsidSect="00184B0D">
      <w:headerReference w:type="default" r:id="rId10"/>
      <w:footnotePr>
        <w:numRestart w:val="eachPage"/>
      </w:footnotePr>
      <w:pgSz w:w="11906" w:h="16838"/>
      <w:pgMar w:top="1134" w:right="707" w:bottom="993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01" w:rsidRDefault="004A1D01" w:rsidP="007C6832">
      <w:pPr>
        <w:spacing w:after="0" w:line="240" w:lineRule="auto"/>
      </w:pPr>
      <w:r>
        <w:separator/>
      </w:r>
    </w:p>
  </w:endnote>
  <w:endnote w:type="continuationSeparator" w:id="0">
    <w:p w:rsidR="004A1D01" w:rsidRDefault="004A1D01" w:rsidP="007C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01" w:rsidRDefault="004A1D01" w:rsidP="007C6832">
      <w:pPr>
        <w:spacing w:after="0" w:line="240" w:lineRule="auto"/>
      </w:pPr>
      <w:r>
        <w:separator/>
      </w:r>
    </w:p>
  </w:footnote>
  <w:footnote w:type="continuationSeparator" w:id="0">
    <w:p w:rsidR="004A1D01" w:rsidRDefault="004A1D01" w:rsidP="007C6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8185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67CF" w:rsidRPr="00BD7415" w:rsidRDefault="00AA67CF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74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74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74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7E2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74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67CF" w:rsidRDefault="00AA67C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355EC"/>
    <w:multiLevelType w:val="multilevel"/>
    <w:tmpl w:val="E8C203F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620231F4"/>
    <w:multiLevelType w:val="multilevel"/>
    <w:tmpl w:val="39ACD12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65"/>
    <w:rsid w:val="000033E5"/>
    <w:rsid w:val="000075E7"/>
    <w:rsid w:val="00022B18"/>
    <w:rsid w:val="0002581B"/>
    <w:rsid w:val="00034C2A"/>
    <w:rsid w:val="000461D7"/>
    <w:rsid w:val="00051846"/>
    <w:rsid w:val="000574BF"/>
    <w:rsid w:val="00060DAE"/>
    <w:rsid w:val="00063C10"/>
    <w:rsid w:val="00074F13"/>
    <w:rsid w:val="00094663"/>
    <w:rsid w:val="000A0F99"/>
    <w:rsid w:val="000D0F0F"/>
    <w:rsid w:val="000D63CE"/>
    <w:rsid w:val="000D6DA6"/>
    <w:rsid w:val="000F3FF7"/>
    <w:rsid w:val="00105054"/>
    <w:rsid w:val="00110610"/>
    <w:rsid w:val="00115D2E"/>
    <w:rsid w:val="0012630D"/>
    <w:rsid w:val="0015372C"/>
    <w:rsid w:val="00175190"/>
    <w:rsid w:val="00184B0D"/>
    <w:rsid w:val="00186ECC"/>
    <w:rsid w:val="001A6359"/>
    <w:rsid w:val="001B1661"/>
    <w:rsid w:val="001B1C11"/>
    <w:rsid w:val="001D436B"/>
    <w:rsid w:val="001F1F7F"/>
    <w:rsid w:val="001F2B3A"/>
    <w:rsid w:val="001F7FC6"/>
    <w:rsid w:val="00205C4A"/>
    <w:rsid w:val="00214389"/>
    <w:rsid w:val="002207DD"/>
    <w:rsid w:val="002231DE"/>
    <w:rsid w:val="00224A4D"/>
    <w:rsid w:val="00233A40"/>
    <w:rsid w:val="002509B0"/>
    <w:rsid w:val="0025553D"/>
    <w:rsid w:val="00257DF3"/>
    <w:rsid w:val="002601E5"/>
    <w:rsid w:val="00276A41"/>
    <w:rsid w:val="002A0C67"/>
    <w:rsid w:val="002A7077"/>
    <w:rsid w:val="002B3AD3"/>
    <w:rsid w:val="002F1FCB"/>
    <w:rsid w:val="00311B95"/>
    <w:rsid w:val="00323ADC"/>
    <w:rsid w:val="003434F8"/>
    <w:rsid w:val="00361E6C"/>
    <w:rsid w:val="003639EB"/>
    <w:rsid w:val="00367384"/>
    <w:rsid w:val="00372864"/>
    <w:rsid w:val="0038426D"/>
    <w:rsid w:val="003B305E"/>
    <w:rsid w:val="00402E04"/>
    <w:rsid w:val="00411E86"/>
    <w:rsid w:val="004235BC"/>
    <w:rsid w:val="00425C69"/>
    <w:rsid w:val="004375DD"/>
    <w:rsid w:val="00446D08"/>
    <w:rsid w:val="00472FED"/>
    <w:rsid w:val="00477BDD"/>
    <w:rsid w:val="004949A3"/>
    <w:rsid w:val="004A1D01"/>
    <w:rsid w:val="004A1E3F"/>
    <w:rsid w:val="004A5D0D"/>
    <w:rsid w:val="004C0298"/>
    <w:rsid w:val="0051604F"/>
    <w:rsid w:val="00521B48"/>
    <w:rsid w:val="00535286"/>
    <w:rsid w:val="00536F72"/>
    <w:rsid w:val="00554318"/>
    <w:rsid w:val="005571D5"/>
    <w:rsid w:val="005671AE"/>
    <w:rsid w:val="00586D3E"/>
    <w:rsid w:val="00591564"/>
    <w:rsid w:val="00593177"/>
    <w:rsid w:val="00595784"/>
    <w:rsid w:val="005C01EB"/>
    <w:rsid w:val="005C075D"/>
    <w:rsid w:val="005C0FB5"/>
    <w:rsid w:val="005C5B93"/>
    <w:rsid w:val="005C79FF"/>
    <w:rsid w:val="005D1A18"/>
    <w:rsid w:val="005D1C4D"/>
    <w:rsid w:val="005D4EDD"/>
    <w:rsid w:val="005F6D98"/>
    <w:rsid w:val="0060326B"/>
    <w:rsid w:val="00625C65"/>
    <w:rsid w:val="00642BB6"/>
    <w:rsid w:val="00645F6E"/>
    <w:rsid w:val="006526BB"/>
    <w:rsid w:val="006551C5"/>
    <w:rsid w:val="006630D4"/>
    <w:rsid w:val="00677B68"/>
    <w:rsid w:val="00681849"/>
    <w:rsid w:val="00683DFA"/>
    <w:rsid w:val="006A04F5"/>
    <w:rsid w:val="006B3111"/>
    <w:rsid w:val="006B3D6E"/>
    <w:rsid w:val="006E319E"/>
    <w:rsid w:val="007022B1"/>
    <w:rsid w:val="007177C0"/>
    <w:rsid w:val="007246A0"/>
    <w:rsid w:val="00753E3B"/>
    <w:rsid w:val="00756B3F"/>
    <w:rsid w:val="00775656"/>
    <w:rsid w:val="00784747"/>
    <w:rsid w:val="007938E3"/>
    <w:rsid w:val="007C6832"/>
    <w:rsid w:val="007E4DFB"/>
    <w:rsid w:val="007E52CF"/>
    <w:rsid w:val="007F6C10"/>
    <w:rsid w:val="008058CA"/>
    <w:rsid w:val="00810F7D"/>
    <w:rsid w:val="00813539"/>
    <w:rsid w:val="00834197"/>
    <w:rsid w:val="00837696"/>
    <w:rsid w:val="00853D25"/>
    <w:rsid w:val="00856D06"/>
    <w:rsid w:val="008578E4"/>
    <w:rsid w:val="00874E57"/>
    <w:rsid w:val="0088463D"/>
    <w:rsid w:val="008A38D7"/>
    <w:rsid w:val="008A7613"/>
    <w:rsid w:val="008B0AAB"/>
    <w:rsid w:val="008E7CD2"/>
    <w:rsid w:val="008F2F06"/>
    <w:rsid w:val="00917B3B"/>
    <w:rsid w:val="009305E2"/>
    <w:rsid w:val="00930C82"/>
    <w:rsid w:val="0093422E"/>
    <w:rsid w:val="0094758D"/>
    <w:rsid w:val="009828FB"/>
    <w:rsid w:val="00992D73"/>
    <w:rsid w:val="009B2015"/>
    <w:rsid w:val="009F0CE4"/>
    <w:rsid w:val="00A13FD9"/>
    <w:rsid w:val="00A37299"/>
    <w:rsid w:val="00A50EB0"/>
    <w:rsid w:val="00A662C2"/>
    <w:rsid w:val="00A83D9F"/>
    <w:rsid w:val="00A866B7"/>
    <w:rsid w:val="00A91DFC"/>
    <w:rsid w:val="00AA595C"/>
    <w:rsid w:val="00AA67CF"/>
    <w:rsid w:val="00B0267E"/>
    <w:rsid w:val="00B079FE"/>
    <w:rsid w:val="00B14D66"/>
    <w:rsid w:val="00B5396A"/>
    <w:rsid w:val="00B917CD"/>
    <w:rsid w:val="00BD1E01"/>
    <w:rsid w:val="00BD6F82"/>
    <w:rsid w:val="00BD7415"/>
    <w:rsid w:val="00BE13D8"/>
    <w:rsid w:val="00BE7ACE"/>
    <w:rsid w:val="00BF2A7C"/>
    <w:rsid w:val="00C00E66"/>
    <w:rsid w:val="00C0321A"/>
    <w:rsid w:val="00C052E2"/>
    <w:rsid w:val="00C1520F"/>
    <w:rsid w:val="00C27E27"/>
    <w:rsid w:val="00C65B73"/>
    <w:rsid w:val="00C80428"/>
    <w:rsid w:val="00C839EB"/>
    <w:rsid w:val="00C85814"/>
    <w:rsid w:val="00C9010B"/>
    <w:rsid w:val="00CB10C5"/>
    <w:rsid w:val="00CC440D"/>
    <w:rsid w:val="00CC47C7"/>
    <w:rsid w:val="00CD5A0F"/>
    <w:rsid w:val="00CE2795"/>
    <w:rsid w:val="00CF100E"/>
    <w:rsid w:val="00D227AA"/>
    <w:rsid w:val="00D26047"/>
    <w:rsid w:val="00D43F38"/>
    <w:rsid w:val="00D5068D"/>
    <w:rsid w:val="00D603E2"/>
    <w:rsid w:val="00D67E2F"/>
    <w:rsid w:val="00D81E4E"/>
    <w:rsid w:val="00DA2B15"/>
    <w:rsid w:val="00DB1802"/>
    <w:rsid w:val="00DF0079"/>
    <w:rsid w:val="00DF3EC7"/>
    <w:rsid w:val="00E05F72"/>
    <w:rsid w:val="00E10643"/>
    <w:rsid w:val="00E13BD4"/>
    <w:rsid w:val="00E263F5"/>
    <w:rsid w:val="00E417B8"/>
    <w:rsid w:val="00E52860"/>
    <w:rsid w:val="00E71AF2"/>
    <w:rsid w:val="00E76B1D"/>
    <w:rsid w:val="00E87DC5"/>
    <w:rsid w:val="00EA7491"/>
    <w:rsid w:val="00EB2A84"/>
    <w:rsid w:val="00EB5A46"/>
    <w:rsid w:val="00ED137E"/>
    <w:rsid w:val="00F012FE"/>
    <w:rsid w:val="00F17FB6"/>
    <w:rsid w:val="00F33228"/>
    <w:rsid w:val="00F41766"/>
    <w:rsid w:val="00F85B8C"/>
    <w:rsid w:val="00FB0578"/>
    <w:rsid w:val="00FB42D2"/>
    <w:rsid w:val="00FC38EE"/>
    <w:rsid w:val="00FD5C10"/>
    <w:rsid w:val="00FD7227"/>
    <w:rsid w:val="00FE4896"/>
    <w:rsid w:val="00FE651E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C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5C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C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054"/>
    <w:rPr>
      <w:rFonts w:ascii="Tahoma" w:hAnsi="Tahoma" w:cs="Tahoma"/>
      <w:sz w:val="16"/>
      <w:szCs w:val="16"/>
    </w:rPr>
  </w:style>
  <w:style w:type="character" w:customStyle="1" w:styleId="FontStyle15">
    <w:name w:val="Font Style15"/>
    <w:uiPriority w:val="99"/>
    <w:rsid w:val="008E7CD2"/>
    <w:rPr>
      <w:rFonts w:ascii="Times New Roman" w:hAnsi="Times New Roman" w:cs="Times New Roman"/>
      <w:sz w:val="18"/>
      <w:szCs w:val="18"/>
    </w:rPr>
  </w:style>
  <w:style w:type="character" w:customStyle="1" w:styleId="a5">
    <w:name w:val="Основной текст_"/>
    <w:basedOn w:val="a0"/>
    <w:link w:val="3"/>
    <w:rsid w:val="000F3F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0F3FF7"/>
    <w:pPr>
      <w:shd w:val="clear" w:color="auto" w:fill="FFFFFF"/>
      <w:spacing w:before="300" w:after="540" w:line="0" w:lineRule="atLeast"/>
    </w:pPr>
    <w:rPr>
      <w:rFonts w:ascii="Times New Roman" w:eastAsia="Times New Roman" w:hAnsi="Times New Roman" w:cs="Times New Roman"/>
    </w:rPr>
  </w:style>
  <w:style w:type="character" w:styleId="a6">
    <w:name w:val="Emphasis"/>
    <w:basedOn w:val="a0"/>
    <w:uiPriority w:val="20"/>
    <w:qFormat/>
    <w:rsid w:val="009305E2"/>
    <w:rPr>
      <w:i/>
      <w:iCs/>
    </w:rPr>
  </w:style>
  <w:style w:type="character" w:styleId="a7">
    <w:name w:val="Strong"/>
    <w:basedOn w:val="a0"/>
    <w:uiPriority w:val="22"/>
    <w:qFormat/>
    <w:rsid w:val="001A6359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7C683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C68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C683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E3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319E"/>
  </w:style>
  <w:style w:type="paragraph" w:styleId="ad">
    <w:name w:val="footer"/>
    <w:basedOn w:val="a"/>
    <w:link w:val="ae"/>
    <w:uiPriority w:val="99"/>
    <w:unhideWhenUsed/>
    <w:rsid w:val="006E3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3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C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5C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C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054"/>
    <w:rPr>
      <w:rFonts w:ascii="Tahoma" w:hAnsi="Tahoma" w:cs="Tahoma"/>
      <w:sz w:val="16"/>
      <w:szCs w:val="16"/>
    </w:rPr>
  </w:style>
  <w:style w:type="character" w:customStyle="1" w:styleId="FontStyle15">
    <w:name w:val="Font Style15"/>
    <w:uiPriority w:val="99"/>
    <w:rsid w:val="008E7CD2"/>
    <w:rPr>
      <w:rFonts w:ascii="Times New Roman" w:hAnsi="Times New Roman" w:cs="Times New Roman"/>
      <w:sz w:val="18"/>
      <w:szCs w:val="18"/>
    </w:rPr>
  </w:style>
  <w:style w:type="character" w:customStyle="1" w:styleId="a5">
    <w:name w:val="Основной текст_"/>
    <w:basedOn w:val="a0"/>
    <w:link w:val="3"/>
    <w:rsid w:val="000F3F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0F3FF7"/>
    <w:pPr>
      <w:shd w:val="clear" w:color="auto" w:fill="FFFFFF"/>
      <w:spacing w:before="300" w:after="540" w:line="0" w:lineRule="atLeast"/>
    </w:pPr>
    <w:rPr>
      <w:rFonts w:ascii="Times New Roman" w:eastAsia="Times New Roman" w:hAnsi="Times New Roman" w:cs="Times New Roman"/>
    </w:rPr>
  </w:style>
  <w:style w:type="character" w:styleId="a6">
    <w:name w:val="Emphasis"/>
    <w:basedOn w:val="a0"/>
    <w:uiPriority w:val="20"/>
    <w:qFormat/>
    <w:rsid w:val="009305E2"/>
    <w:rPr>
      <w:i/>
      <w:iCs/>
    </w:rPr>
  </w:style>
  <w:style w:type="character" w:styleId="a7">
    <w:name w:val="Strong"/>
    <w:basedOn w:val="a0"/>
    <w:uiPriority w:val="22"/>
    <w:qFormat/>
    <w:rsid w:val="001A6359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7C683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C68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C683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E3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319E"/>
  </w:style>
  <w:style w:type="paragraph" w:styleId="ad">
    <w:name w:val="footer"/>
    <w:basedOn w:val="a"/>
    <w:link w:val="ae"/>
    <w:uiPriority w:val="99"/>
    <w:unhideWhenUsed/>
    <w:rsid w:val="006E3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05683-5C4D-4582-A834-D819CA7C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IvanovD</dc:creator>
  <cp:lastModifiedBy>gorohova</cp:lastModifiedBy>
  <cp:revision>2</cp:revision>
  <cp:lastPrinted>2024-04-18T04:23:00Z</cp:lastPrinted>
  <dcterms:created xsi:type="dcterms:W3CDTF">2025-04-24T04:47:00Z</dcterms:created>
  <dcterms:modified xsi:type="dcterms:W3CDTF">2025-04-24T04:47:00Z</dcterms:modified>
</cp:coreProperties>
</file>