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74" w:tblpY="-1350"/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E0BA3" w:rsidRPr="001E0BA3" w:rsidTr="0030716E">
        <w:trPr>
          <w:trHeight w:val="1843"/>
        </w:trPr>
        <w:tc>
          <w:tcPr>
            <w:tcW w:w="9853" w:type="dxa"/>
            <w:hideMark/>
          </w:tcPr>
          <w:p w:rsidR="001E0BA3" w:rsidRPr="001E0BA3" w:rsidRDefault="001E0BA3" w:rsidP="0030716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E0BA3" w:rsidRPr="001E0BA3" w:rsidRDefault="001E0BA3" w:rsidP="0030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67C3F0" wp14:editId="2FD4A3E8">
                  <wp:extent cx="571500" cy="914400"/>
                  <wp:effectExtent l="0" t="0" r="0" b="0"/>
                  <wp:docPr id="4" name="Рисунок 4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BA3" w:rsidRPr="001E0BA3" w:rsidTr="0030716E">
        <w:trPr>
          <w:cantSplit/>
          <w:trHeight w:val="1134"/>
        </w:trPr>
        <w:tc>
          <w:tcPr>
            <w:tcW w:w="9853" w:type="dxa"/>
          </w:tcPr>
          <w:p w:rsidR="001E0BA3" w:rsidRPr="0030716E" w:rsidRDefault="001E0BA3" w:rsidP="0030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71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E4AD883" wp14:editId="6860D8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822960</wp:posOffset>
                      </wp:positionV>
                      <wp:extent cx="6172200" cy="0"/>
                      <wp:effectExtent l="7620" t="6985" r="11430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4.8pt" to="48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" o:allowincell="f"/>
                  </w:pict>
                </mc:Fallback>
              </mc:AlternateContent>
            </w:r>
            <w:r w:rsidRPr="0030716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64E63D6" wp14:editId="6858EA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765810</wp:posOffset>
                      </wp:positionV>
                      <wp:extent cx="6172200" cy="0"/>
                      <wp:effectExtent l="17145" t="16510" r="11430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3pt" to="486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" o:allowincell="f" strokeweight="1.5pt"/>
                  </w:pict>
                </mc:Fallback>
              </mc:AlternateContent>
            </w:r>
            <w:r w:rsidRPr="0030716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АДМИНИСТРАЦИЯ</w:t>
            </w:r>
          </w:p>
          <w:p w:rsidR="001E0BA3" w:rsidRPr="0030716E" w:rsidRDefault="00EC650E" w:rsidP="0030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716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МУНИЦИПАЛЬНОГО</w:t>
            </w:r>
            <w:r w:rsidR="001E0BA3" w:rsidRPr="0030716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ОКРУГА  КРАСНОУРАЛЬСК</w:t>
            </w:r>
          </w:p>
          <w:p w:rsidR="001E0BA3" w:rsidRPr="001E0BA3" w:rsidRDefault="001E0BA3" w:rsidP="003071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24"/>
                <w:lang w:eastAsia="ru-RU"/>
              </w:rPr>
            </w:pPr>
            <w:r w:rsidRPr="0030716E"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24"/>
                <w:lang w:eastAsia="ru-RU"/>
              </w:rPr>
              <w:t>ПОСТАНОВЛЕНИЕ</w:t>
            </w:r>
          </w:p>
          <w:p w:rsidR="001E0BA3" w:rsidRPr="001E0BA3" w:rsidRDefault="001E0BA3" w:rsidP="0030716E">
            <w:pPr>
              <w:spacing w:after="0" w:line="36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4"/>
                <w:lang w:eastAsia="ru-RU"/>
              </w:rPr>
            </w:pPr>
          </w:p>
        </w:tc>
      </w:tr>
    </w:tbl>
    <w:p w:rsidR="001E0BA3" w:rsidRPr="001E0BA3" w:rsidRDefault="00F06D59" w:rsidP="0030716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B5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43C6C" w:rsidRPr="000B5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176CA" w:rsidRPr="000B5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43C6C" w:rsidRPr="000B5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D176CA" w:rsidRPr="000B5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D4D00" w:rsidRPr="000B5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5706" w:rsidRPr="000B54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№ </w:t>
      </w:r>
      <w:r w:rsidR="000B54DF" w:rsidRPr="000B54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106</w:t>
      </w:r>
    </w:p>
    <w:p w:rsidR="001E0BA3" w:rsidRPr="0030716E" w:rsidRDefault="001E0BA3" w:rsidP="003071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Красноуральск</w:t>
      </w:r>
    </w:p>
    <w:p w:rsidR="00573239" w:rsidRPr="0030716E" w:rsidRDefault="00573239" w:rsidP="0030716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0716E" w:rsidRDefault="00642FCA" w:rsidP="003071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1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 видах, </w:t>
      </w:r>
      <w:r w:rsidR="001E0BA3" w:rsidRPr="003071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объемах</w:t>
      </w:r>
      <w:r w:rsidRPr="003071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</w:t>
      </w:r>
      <w:r w:rsidR="00DF694B" w:rsidRPr="0030716E">
        <w:rPr>
          <w:rFonts w:ascii="Times New Roman" w:hAnsi="Times New Roman" w:cs="Times New Roman"/>
          <w:sz w:val="28"/>
          <w:szCs w:val="28"/>
        </w:rPr>
        <w:t xml:space="preserve"> </w:t>
      </w:r>
      <w:r w:rsidR="009D2A25" w:rsidRPr="0030716E">
        <w:rPr>
          <w:rFonts w:ascii="Times New Roman" w:hAnsi="Times New Roman" w:cs="Times New Roman"/>
          <w:b/>
          <w:sz w:val="28"/>
          <w:szCs w:val="28"/>
        </w:rPr>
        <w:t>графике работы организаци</w:t>
      </w:r>
      <w:r w:rsidR="00DF694B" w:rsidRPr="0030716E">
        <w:rPr>
          <w:rFonts w:ascii="Times New Roman" w:hAnsi="Times New Roman" w:cs="Times New Roman"/>
          <w:b/>
          <w:sz w:val="28"/>
          <w:szCs w:val="28"/>
        </w:rPr>
        <w:t xml:space="preserve">й отдыха, </w:t>
      </w:r>
    </w:p>
    <w:p w:rsidR="00DF694B" w:rsidRPr="0030716E" w:rsidRDefault="00DF694B" w:rsidP="003071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716E">
        <w:rPr>
          <w:rFonts w:ascii="Times New Roman" w:hAnsi="Times New Roman" w:cs="Times New Roman"/>
          <w:b/>
          <w:sz w:val="28"/>
          <w:szCs w:val="28"/>
        </w:rPr>
        <w:t xml:space="preserve">оздоровления и занятости детей в каникулярное время на территории </w:t>
      </w:r>
      <w:r w:rsidR="00EC650E" w:rsidRPr="0030716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30716E">
        <w:rPr>
          <w:rFonts w:ascii="Times New Roman" w:hAnsi="Times New Roman" w:cs="Times New Roman"/>
          <w:b/>
          <w:sz w:val="28"/>
          <w:szCs w:val="28"/>
        </w:rPr>
        <w:t xml:space="preserve"> округа Красноуральск в 202</w:t>
      </w:r>
      <w:r w:rsidR="00D176CA" w:rsidRPr="0030716E">
        <w:rPr>
          <w:rFonts w:ascii="Times New Roman" w:hAnsi="Times New Roman" w:cs="Times New Roman"/>
          <w:b/>
          <w:sz w:val="28"/>
          <w:szCs w:val="28"/>
        </w:rPr>
        <w:t>6</w:t>
      </w:r>
      <w:r w:rsidRPr="0030716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42FCA" w:rsidRPr="0030716E" w:rsidRDefault="00642FCA" w:rsidP="003071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642FCA" w:rsidP="003071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716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</w:t>
      </w:r>
      <w:r w:rsid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2003 </w:t>
      </w:r>
      <w:r w:rsid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Pr="0030716E">
        <w:rPr>
          <w:rFonts w:ascii="Times New Roman" w:hAnsi="Times New Roman" w:cs="Times New Roman"/>
          <w:sz w:val="28"/>
          <w:szCs w:val="28"/>
        </w:rPr>
        <w:t>Законами Свердловской области от 15</w:t>
      </w:r>
      <w:r w:rsidR="0030716E">
        <w:rPr>
          <w:rFonts w:ascii="Times New Roman" w:hAnsi="Times New Roman" w:cs="Times New Roman"/>
          <w:sz w:val="28"/>
          <w:szCs w:val="28"/>
        </w:rPr>
        <w:t>.06.</w:t>
      </w:r>
      <w:r w:rsidRPr="0030716E">
        <w:rPr>
          <w:rFonts w:ascii="Times New Roman" w:hAnsi="Times New Roman" w:cs="Times New Roman"/>
          <w:sz w:val="28"/>
          <w:szCs w:val="28"/>
        </w:rPr>
        <w:t xml:space="preserve">2011 № 38-ОЗ «Об организации и обеспечении отдыха и оздоровления детей в Свердловской области», </w:t>
      </w:r>
      <w:r w:rsidR="0030716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0716E">
        <w:rPr>
          <w:rFonts w:ascii="Times New Roman" w:hAnsi="Times New Roman" w:cs="Times New Roman"/>
          <w:sz w:val="28"/>
          <w:szCs w:val="28"/>
        </w:rPr>
        <w:t>постановлени</w:t>
      </w:r>
      <w:r w:rsidR="0030716E">
        <w:rPr>
          <w:rFonts w:ascii="Times New Roman" w:hAnsi="Times New Roman" w:cs="Times New Roman"/>
          <w:sz w:val="28"/>
          <w:szCs w:val="28"/>
        </w:rPr>
        <w:t>ем</w:t>
      </w:r>
      <w:r w:rsidRPr="0030716E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</w:t>
      </w:r>
      <w:r w:rsidR="0030716E" w:rsidRPr="0030716E">
        <w:rPr>
          <w:rFonts w:ascii="Times New Roman" w:hAnsi="Times New Roman" w:cs="Times New Roman"/>
          <w:sz w:val="28"/>
          <w:szCs w:val="28"/>
        </w:rPr>
        <w:t>постановлени</w:t>
      </w:r>
      <w:r w:rsidR="0030716E">
        <w:rPr>
          <w:rFonts w:ascii="Times New Roman" w:hAnsi="Times New Roman" w:cs="Times New Roman"/>
          <w:sz w:val="28"/>
          <w:szCs w:val="28"/>
        </w:rPr>
        <w:t>ем</w:t>
      </w:r>
      <w:r w:rsidR="0030716E" w:rsidRPr="0030716E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="0030716E" w:rsidRPr="00307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716E" w:rsidRPr="0030716E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30716E">
        <w:rPr>
          <w:rFonts w:ascii="Times New Roman" w:hAnsi="Times New Roman" w:cs="Times New Roman"/>
          <w:sz w:val="28"/>
          <w:szCs w:val="28"/>
        </w:rPr>
        <w:t>от 03.08.2017 № 558-ПП «О мерах по организации и обеспечению отдыха и оздоровления детей в Свердловской области»,</w:t>
      </w:r>
      <w:r w:rsidR="00442B8B" w:rsidRPr="0030716E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28.09.2020 </w:t>
      </w:r>
      <w:r w:rsidR="0030716E">
        <w:rPr>
          <w:rFonts w:ascii="Times New Roman" w:hAnsi="Times New Roman" w:cs="Times New Roman"/>
          <w:sz w:val="28"/>
          <w:szCs w:val="28"/>
        </w:rPr>
        <w:t>№</w:t>
      </w:r>
      <w:r w:rsidR="00442B8B" w:rsidRPr="0030716E">
        <w:rPr>
          <w:rFonts w:ascii="Times New Roman" w:hAnsi="Times New Roman" w:cs="Times New Roman"/>
          <w:sz w:val="28"/>
          <w:szCs w:val="28"/>
        </w:rPr>
        <w:t xml:space="preserve"> 28 «</w:t>
      </w:r>
      <w:r w:rsidR="00BA0562" w:rsidRPr="0030716E">
        <w:rPr>
          <w:rFonts w:ascii="Times New Roman" w:hAnsi="Times New Roman" w:cs="Times New Roman"/>
          <w:sz w:val="28"/>
          <w:szCs w:val="28"/>
        </w:rPr>
        <w:t>О</w:t>
      </w:r>
      <w:r w:rsidR="00442B8B" w:rsidRPr="0030716E"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</w:t>
      </w:r>
      <w:r w:rsidR="00BA0562" w:rsidRPr="0030716E">
        <w:rPr>
          <w:rFonts w:ascii="Times New Roman" w:hAnsi="Times New Roman" w:cs="Times New Roman"/>
          <w:sz w:val="28"/>
          <w:szCs w:val="28"/>
        </w:rPr>
        <w:t>и оздоровления детей и молодежи»</w:t>
      </w:r>
      <w:r w:rsidR="00442B8B" w:rsidRPr="0030716E">
        <w:rPr>
          <w:rFonts w:ascii="Times New Roman" w:hAnsi="Times New Roman" w:cs="Times New Roman"/>
          <w:sz w:val="28"/>
          <w:szCs w:val="28"/>
        </w:rPr>
        <w:t>, постановлением Главного государственного санитарного врача РФ от 28</w:t>
      </w:r>
      <w:r w:rsidR="0030716E">
        <w:rPr>
          <w:rFonts w:ascii="Times New Roman" w:hAnsi="Times New Roman" w:cs="Times New Roman"/>
          <w:sz w:val="28"/>
          <w:szCs w:val="28"/>
        </w:rPr>
        <w:t>.01.</w:t>
      </w:r>
      <w:r w:rsidR="00442B8B" w:rsidRPr="0030716E">
        <w:rPr>
          <w:rFonts w:ascii="Times New Roman" w:hAnsi="Times New Roman" w:cs="Times New Roman"/>
          <w:sz w:val="28"/>
          <w:szCs w:val="28"/>
        </w:rPr>
        <w:t xml:space="preserve">2021 </w:t>
      </w:r>
      <w:r w:rsidR="0030716E">
        <w:rPr>
          <w:rFonts w:ascii="Times New Roman" w:hAnsi="Times New Roman" w:cs="Times New Roman"/>
          <w:sz w:val="28"/>
          <w:szCs w:val="28"/>
        </w:rPr>
        <w:t>№</w:t>
      </w:r>
      <w:r w:rsidR="00442B8B" w:rsidRPr="0030716E">
        <w:rPr>
          <w:rFonts w:ascii="Times New Roman" w:hAnsi="Times New Roman" w:cs="Times New Roman"/>
          <w:sz w:val="28"/>
          <w:szCs w:val="28"/>
        </w:rPr>
        <w:t xml:space="preserve"> 4 «Об утверждении санитарных</w:t>
      </w:r>
      <w:proofErr w:type="gramEnd"/>
      <w:r w:rsidR="00442B8B" w:rsidRPr="0030716E">
        <w:rPr>
          <w:rFonts w:ascii="Times New Roman" w:hAnsi="Times New Roman" w:cs="Times New Roman"/>
          <w:sz w:val="28"/>
          <w:szCs w:val="28"/>
        </w:rPr>
        <w:t xml:space="preserve"> </w:t>
      </w:r>
      <w:r w:rsidR="00BA0562" w:rsidRPr="0030716E">
        <w:rPr>
          <w:rFonts w:ascii="Times New Roman" w:hAnsi="Times New Roman" w:cs="Times New Roman"/>
          <w:sz w:val="28"/>
          <w:szCs w:val="28"/>
        </w:rPr>
        <w:t>правил и норм СанПиН 3.3686-21 «</w:t>
      </w:r>
      <w:r w:rsidR="00442B8B" w:rsidRPr="0030716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по профилактике инфекционных болезней», </w:t>
      </w:r>
      <w:r w:rsidRPr="0030716E">
        <w:rPr>
          <w:rFonts w:ascii="Times New Roman" w:hAnsi="Times New Roman" w:cs="Times New Roman"/>
          <w:sz w:val="28"/>
          <w:szCs w:val="28"/>
        </w:rPr>
        <w:t>в целях обеспечения отдыха и оздоровления детей и подростков, создания условий для полноценного отдыха, укрепления здоровья, творческого развития и занятости несовершеннолетних, а также социальной поддержки детей, находящихся в трудной жизненной ситуации,</w:t>
      </w:r>
      <w:r w:rsidR="0030716E">
        <w:rPr>
          <w:rFonts w:ascii="Times New Roman" w:hAnsi="Times New Roman" w:cs="Times New Roman"/>
          <w:sz w:val="28"/>
          <w:szCs w:val="28"/>
        </w:rPr>
        <w:t xml:space="preserve"> </w:t>
      </w:r>
      <w:r w:rsidR="004469AA">
        <w:rPr>
          <w:rFonts w:ascii="Times New Roman" w:hAnsi="Times New Roman" w:cs="Times New Roman"/>
          <w:sz w:val="28"/>
          <w:szCs w:val="28"/>
        </w:rPr>
        <w:t xml:space="preserve">Уставом муниципального округа Красноуральск,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</w:t>
      </w:r>
    </w:p>
    <w:p w:rsidR="00642FCA" w:rsidRPr="0030716E" w:rsidRDefault="00642FCA" w:rsidP="003071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4469AA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  <w:r w:rsidRPr="00307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bookmarkEnd w:id="1"/>
    </w:p>
    <w:p w:rsidR="001E0BA3" w:rsidRPr="0030716E" w:rsidRDefault="001E0BA3" w:rsidP="0030716E">
      <w:pPr>
        <w:widowControl w:val="0"/>
        <w:numPr>
          <w:ilvl w:val="0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:rsidR="001E0BA3" w:rsidRPr="0030716E" w:rsidRDefault="001E0BA3" w:rsidP="0030716E">
      <w:pPr>
        <w:widowControl w:val="0"/>
        <w:numPr>
          <w:ilvl w:val="1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путевок в организациях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 детей и их оздоровления </w:t>
      </w:r>
      <w:r w:rsidR="00CC570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каникулярный период 202</w:t>
      </w:r>
      <w:r w:rsidR="00D176C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E0BA3" w:rsidRPr="0030716E" w:rsidRDefault="001E0BA3" w:rsidP="0030716E">
      <w:pPr>
        <w:widowControl w:val="0"/>
        <w:numPr>
          <w:ilvl w:val="1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и объемы отдыха и оздоровления </w:t>
      </w:r>
      <w:r w:rsidR="005B2EF2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в каникулярный период 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EF2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176C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D4768C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</w:t>
      </w:r>
      <w:r w:rsidR="00CF2BF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F2BF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2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6485F" w:rsidRPr="0030716E" w:rsidRDefault="0026485F" w:rsidP="0030716E">
      <w:pPr>
        <w:widowControl w:val="0"/>
        <w:numPr>
          <w:ilvl w:val="1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квот</w:t>
      </w:r>
      <w:r w:rsidR="006E3091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обеспечивающую потребность в отдыхе и оздоровлении детей-инвалидов и детей с ограни</w:t>
      </w:r>
      <w:r w:rsidR="006E3091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ченными возможностями здоровья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05B7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организациях отдыха и их оздоровления,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D176C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(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3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0BA3" w:rsidRPr="0030716E" w:rsidRDefault="001E0BA3" w:rsidP="0030716E">
      <w:pPr>
        <w:widowControl w:val="0"/>
        <w:numPr>
          <w:ilvl w:val="1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и направления расходования финансовых средств бюджета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организацию 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обеспечение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 и оздоровлени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0BB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каникулярный период 202</w:t>
      </w:r>
      <w:r w:rsidR="00D176C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="00CF2BF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№ </w:t>
      </w:r>
      <w:r w:rsidR="0026485F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E30671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30671" w:rsidRPr="0030716E" w:rsidRDefault="00E30671" w:rsidP="0030716E">
      <w:pPr>
        <w:widowControl w:val="0"/>
        <w:numPr>
          <w:ilvl w:val="1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организаций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отдыха, оздоровления и занятости детей в каникулярное время </w:t>
      </w:r>
      <w:r w:rsidR="004469A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2026 году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(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№ </w:t>
      </w:r>
      <w:r w:rsidR="0026485F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76CA" w:rsidRPr="0030716E" w:rsidRDefault="004469AA" w:rsidP="0030716E">
      <w:pPr>
        <w:widowControl w:val="0"/>
        <w:numPr>
          <w:ilvl w:val="0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у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организации и обеспечения отдыха и оздоровления детей, проживающих на территории 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Красноуральск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каникулярный период 2026 года 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«Управление образования 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57323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Красноуральск»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МКУ «</w:t>
      </w:r>
      <w:r w:rsidR="00EC650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6CA" w:rsidRPr="0030716E" w:rsidRDefault="00D176CA" w:rsidP="0030716E">
      <w:pPr>
        <w:widowControl w:val="0"/>
        <w:numPr>
          <w:ilvl w:val="0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 в сетевом издании «Интернет-газета «Красноуральский рабочий».</w:t>
      </w:r>
    </w:p>
    <w:p w:rsidR="001E0BA3" w:rsidRPr="0030716E" w:rsidRDefault="00D023A6" w:rsidP="0030716E">
      <w:pPr>
        <w:widowControl w:val="0"/>
        <w:numPr>
          <w:ilvl w:val="0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E3531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тоящее постановление </w:t>
      </w:r>
      <w:r w:rsidR="004469A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4469A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сетевом издании «Интернет-газета «Красноуральский рабочий»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531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округа Красноуральск в телекоммуникационной сети «Интернет» (http://krur.midural.ru)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официальном сайте 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</w:t>
      </w:r>
      <w:r w:rsidR="00F93DA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469A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0" w:history="1">
        <w:r w:rsidR="001E0BA3" w:rsidRPr="0030716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</w:t>
        </w:r>
        <w:r w:rsidR="001E0BA3" w:rsidRPr="0030716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proofErr w:type="spellStart"/>
        <w:r w:rsidR="001E0BA3" w:rsidRPr="0030716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goruomoukru</w:t>
        </w:r>
        <w:proofErr w:type="spellEnd"/>
        <w:r w:rsidR="001E0BA3" w:rsidRPr="0030716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="001E0BA3" w:rsidRPr="0030716E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4469AA">
        <w:rPr>
          <w:rFonts w:ascii="Times New Roman" w:eastAsia="Times New Roman" w:hAnsi="Times New Roman" w:cs="Times New Roman"/>
          <w:color w:val="0066CC"/>
          <w:sz w:val="28"/>
          <w:szCs w:val="28"/>
          <w:u w:val="single"/>
          <w:lang w:eastAsia="ru-RU"/>
        </w:rPr>
        <w:t>)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BA3" w:rsidRPr="0030716E" w:rsidRDefault="001E0BA3" w:rsidP="0030716E">
      <w:pPr>
        <w:widowControl w:val="0"/>
        <w:numPr>
          <w:ilvl w:val="0"/>
          <w:numId w:val="1"/>
        </w:numPr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</w:t>
      </w:r>
      <w:r w:rsidR="00E8495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постановления возложить на</w:t>
      </w:r>
      <w:r w:rsidR="000C749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</w:t>
      </w:r>
      <w:r w:rsidR="00F93DA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</w:t>
      </w:r>
      <w:r w:rsidR="00F93DA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 Селиванову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4469AA">
      <w:pPr>
        <w:widowControl w:val="0"/>
        <w:tabs>
          <w:tab w:val="left" w:pos="13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F93DA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 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302D4F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 Кузьминых</w:t>
      </w: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59" w:rsidRPr="0030716E" w:rsidRDefault="00F06D59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59" w:rsidRPr="0030716E" w:rsidRDefault="00F06D59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94B" w:rsidRPr="0030716E" w:rsidRDefault="00DF694B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94B" w:rsidRPr="0030716E" w:rsidRDefault="00DF694B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tabs>
          <w:tab w:val="left" w:pos="135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1E0BA3" w:rsidP="0030716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554900" w:rsidRPr="0030716E" w:rsidRDefault="004469AA" w:rsidP="003071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C07A0D" w:rsidRPr="0030716E" w:rsidRDefault="00F93DA9" w:rsidP="003071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</w:t>
      </w:r>
    </w:p>
    <w:p w:rsidR="001E0BA3" w:rsidRPr="0030716E" w:rsidRDefault="001E0BA3" w:rsidP="003071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bookmarkStart w:id="2" w:name="bookmark2"/>
      <w:r w:rsidR="00BD0D11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B54DF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D0D11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</w:t>
      </w:r>
      <w:r w:rsidR="000B54DF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B54DF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</w:t>
      </w:r>
    </w:p>
    <w:p w:rsidR="001E0BA3" w:rsidRPr="0030716E" w:rsidRDefault="001E0BA3" w:rsidP="0030716E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2"/>
    <w:p w:rsidR="001E0BA3" w:rsidRPr="0030716E" w:rsidRDefault="00C07A0D" w:rsidP="0030716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путевок в 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 детей и их оздоровления в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каникулярный период 202</w:t>
      </w:r>
      <w:r w:rsidR="00D176C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C07A0D" w:rsidRPr="0030716E" w:rsidRDefault="00C07A0D" w:rsidP="0030716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BA3" w:rsidRPr="0030716E" w:rsidRDefault="00F06D59" w:rsidP="0030716E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путевок в организациях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 детей и их оздоровления в 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 округе Красноуральск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2026 году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стоимость путевок) составляет:</w:t>
      </w:r>
    </w:p>
    <w:p w:rsidR="001E0BA3" w:rsidRPr="0030716E" w:rsidRDefault="00E84950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загородны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 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31 152,16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одну смену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C07A0D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E0BA3" w:rsidRPr="0030716E" w:rsidRDefault="00E71C79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лагеря дневного пребывания </w:t>
      </w:r>
      <w:r w:rsidR="005549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95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483</w:t>
      </w:r>
      <w:r w:rsidR="00E8495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3FB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E8495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одну смену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(21 день)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950" w:rsidRPr="0030716E" w:rsidRDefault="00E84950" w:rsidP="0030716E">
      <w:pPr>
        <w:widowControl w:val="0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детски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специализированны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(профильны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лагеря, детски</w:t>
      </w:r>
      <w:r w:rsidR="00ED4D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 различной тематической направленности – 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031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 рублей за одни сутки;</w:t>
      </w:r>
    </w:p>
    <w:p w:rsidR="001E0BA3" w:rsidRPr="0030716E" w:rsidRDefault="00550B79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лагеря труда и отдыха </w:t>
      </w:r>
      <w:r w:rsidR="00E8495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E0BA3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9E6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1 031</w:t>
      </w:r>
      <w:r w:rsidR="00E8495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  <w:r w:rsidR="00446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за одни сутки.</w:t>
      </w:r>
    </w:p>
    <w:p w:rsidR="00642FCA" w:rsidRPr="0030716E" w:rsidRDefault="00642FCA" w:rsidP="0030716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16E">
        <w:rPr>
          <w:sz w:val="28"/>
          <w:szCs w:val="28"/>
        </w:rPr>
        <w:t>2</w:t>
      </w:r>
      <w:r w:rsidR="001E0BA3" w:rsidRPr="0030716E">
        <w:rPr>
          <w:sz w:val="28"/>
          <w:szCs w:val="28"/>
        </w:rPr>
        <w:t xml:space="preserve">. </w:t>
      </w:r>
      <w:r w:rsidRPr="0030716E">
        <w:rPr>
          <w:sz w:val="28"/>
          <w:szCs w:val="28"/>
        </w:rPr>
        <w:t>В стоимость путевок включены расходы на питание, страхование</w:t>
      </w:r>
      <w:r w:rsidR="00F06D59" w:rsidRPr="0030716E">
        <w:rPr>
          <w:sz w:val="28"/>
          <w:szCs w:val="28"/>
        </w:rPr>
        <w:t>, лечение</w:t>
      </w:r>
      <w:r w:rsidRPr="0030716E">
        <w:rPr>
          <w:sz w:val="28"/>
          <w:szCs w:val="28"/>
        </w:rPr>
        <w:t xml:space="preserve"> и культурное обслуживание детей, оплату труда</w:t>
      </w:r>
      <w:r w:rsidR="004469AA">
        <w:rPr>
          <w:sz w:val="28"/>
          <w:szCs w:val="28"/>
        </w:rPr>
        <w:t xml:space="preserve"> сотрудников, </w:t>
      </w:r>
      <w:r w:rsidRPr="0030716E">
        <w:rPr>
          <w:sz w:val="28"/>
          <w:szCs w:val="28"/>
        </w:rPr>
        <w:t>хозяйственные расходы</w:t>
      </w:r>
      <w:r w:rsidR="004469AA">
        <w:rPr>
          <w:sz w:val="28"/>
          <w:szCs w:val="28"/>
        </w:rPr>
        <w:t xml:space="preserve">, приобретение инвентаря и </w:t>
      </w:r>
      <w:proofErr w:type="spellStart"/>
      <w:r w:rsidR="004469AA">
        <w:rPr>
          <w:sz w:val="28"/>
          <w:szCs w:val="28"/>
        </w:rPr>
        <w:t>экиперовки</w:t>
      </w:r>
      <w:proofErr w:type="spellEnd"/>
      <w:r w:rsidR="004469AA">
        <w:rPr>
          <w:sz w:val="28"/>
          <w:szCs w:val="28"/>
        </w:rPr>
        <w:t xml:space="preserve"> для организации отдыха и оздоровления детей</w:t>
      </w:r>
      <w:r w:rsidRPr="0030716E">
        <w:rPr>
          <w:sz w:val="28"/>
          <w:szCs w:val="28"/>
        </w:rPr>
        <w:t>.</w:t>
      </w:r>
    </w:p>
    <w:p w:rsidR="00DF694B" w:rsidRPr="0030716E" w:rsidRDefault="00DF694B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Стоимость путевок определена в соответствии с Порядком индексации средней стоимости путевок в организации отдыха детей и их оздоровления в Свердловской области, утвержденным Постановлением Правительства Свердловской области от </w:t>
      </w:r>
      <w:r w:rsidR="0077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7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.08.2017 №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558-ПП «О мерах по организации и обеспечению отдыха и оздоровления детей в Свердловской области» (с изменениями).</w:t>
      </w:r>
    </w:p>
    <w:p w:rsidR="009F481E" w:rsidRPr="0030716E" w:rsidRDefault="00E84950" w:rsidP="0030716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716E">
        <w:rPr>
          <w:sz w:val="28"/>
          <w:szCs w:val="28"/>
        </w:rPr>
        <w:t>4</w:t>
      </w:r>
      <w:r w:rsidR="00F06D59" w:rsidRPr="0030716E">
        <w:rPr>
          <w:sz w:val="28"/>
          <w:szCs w:val="28"/>
        </w:rPr>
        <w:t xml:space="preserve">. Стоимость путевки </w:t>
      </w:r>
      <w:r w:rsidR="00687640" w:rsidRPr="0030716E">
        <w:rPr>
          <w:sz w:val="28"/>
          <w:szCs w:val="28"/>
        </w:rPr>
        <w:t xml:space="preserve">в загородные оздоровительные </w:t>
      </w:r>
      <w:r w:rsidR="00642FCA" w:rsidRPr="0030716E">
        <w:rPr>
          <w:sz w:val="28"/>
          <w:szCs w:val="28"/>
        </w:rPr>
        <w:t xml:space="preserve">лагеря </w:t>
      </w:r>
      <w:r w:rsidR="00687640" w:rsidRPr="0030716E">
        <w:rPr>
          <w:sz w:val="28"/>
          <w:szCs w:val="28"/>
        </w:rPr>
        <w:t xml:space="preserve">определяется из расчета </w:t>
      </w:r>
      <w:r w:rsidR="001A06D6" w:rsidRPr="0030716E">
        <w:rPr>
          <w:sz w:val="28"/>
          <w:szCs w:val="28"/>
        </w:rPr>
        <w:t>нормативных</w:t>
      </w:r>
      <w:r w:rsidR="00687640" w:rsidRPr="0030716E">
        <w:rPr>
          <w:sz w:val="28"/>
          <w:szCs w:val="28"/>
        </w:rPr>
        <w:t xml:space="preserve"> затрат и состоит </w:t>
      </w:r>
      <w:r w:rsidR="00687640" w:rsidRPr="0030716E">
        <w:rPr>
          <w:color w:val="000000"/>
          <w:sz w:val="28"/>
          <w:szCs w:val="28"/>
        </w:rPr>
        <w:t>из</w:t>
      </w:r>
      <w:r w:rsidR="001A06D6" w:rsidRPr="0030716E">
        <w:rPr>
          <w:color w:val="000000"/>
          <w:sz w:val="28"/>
          <w:szCs w:val="28"/>
        </w:rPr>
        <w:t xml:space="preserve"> средств</w:t>
      </w:r>
      <w:r w:rsidR="00687640" w:rsidRPr="0030716E">
        <w:rPr>
          <w:color w:val="000000"/>
          <w:sz w:val="28"/>
          <w:szCs w:val="28"/>
        </w:rPr>
        <w:t xml:space="preserve"> субсидии из областного бюджета, местного бюдж</w:t>
      </w:r>
      <w:r w:rsidR="001A06D6" w:rsidRPr="0030716E">
        <w:rPr>
          <w:color w:val="000000"/>
          <w:sz w:val="28"/>
          <w:szCs w:val="28"/>
        </w:rPr>
        <w:t>е</w:t>
      </w:r>
      <w:r w:rsidR="00687640" w:rsidRPr="0030716E">
        <w:rPr>
          <w:color w:val="000000"/>
          <w:sz w:val="28"/>
          <w:szCs w:val="28"/>
        </w:rPr>
        <w:t xml:space="preserve">та и родительской платы в пределах </w:t>
      </w:r>
      <w:r w:rsidR="000D79E6" w:rsidRPr="0030716E">
        <w:rPr>
          <w:color w:val="000000"/>
          <w:sz w:val="28"/>
          <w:szCs w:val="28"/>
        </w:rPr>
        <w:t>2</w:t>
      </w:r>
      <w:r w:rsidR="00687640" w:rsidRPr="0030716E">
        <w:rPr>
          <w:color w:val="000000"/>
          <w:sz w:val="28"/>
          <w:szCs w:val="28"/>
        </w:rPr>
        <w:t xml:space="preserve">0 процентов от общей </w:t>
      </w:r>
      <w:r w:rsidR="001A06D6" w:rsidRPr="0030716E">
        <w:rPr>
          <w:color w:val="000000"/>
          <w:sz w:val="28"/>
          <w:szCs w:val="28"/>
        </w:rPr>
        <w:t>стоимости путевки за и</w:t>
      </w:r>
      <w:r w:rsidR="00574F4E" w:rsidRPr="0030716E">
        <w:rPr>
          <w:color w:val="000000"/>
          <w:sz w:val="28"/>
          <w:szCs w:val="28"/>
        </w:rPr>
        <w:t>с</w:t>
      </w:r>
      <w:r w:rsidR="001A06D6" w:rsidRPr="0030716E">
        <w:rPr>
          <w:color w:val="000000"/>
          <w:sz w:val="28"/>
          <w:szCs w:val="28"/>
        </w:rPr>
        <w:t>ключением льгот</w:t>
      </w:r>
      <w:r w:rsidR="009F481E" w:rsidRPr="0030716E">
        <w:rPr>
          <w:color w:val="000000"/>
          <w:sz w:val="28"/>
          <w:szCs w:val="28"/>
        </w:rPr>
        <w:t>ной категории</w:t>
      </w:r>
      <w:r w:rsidR="00642FCA" w:rsidRPr="0030716E">
        <w:rPr>
          <w:color w:val="000000"/>
          <w:sz w:val="28"/>
          <w:szCs w:val="28"/>
        </w:rPr>
        <w:t xml:space="preserve"> граждан</w:t>
      </w:r>
      <w:r w:rsidR="009F481E" w:rsidRPr="0030716E">
        <w:rPr>
          <w:color w:val="000000"/>
          <w:sz w:val="28"/>
          <w:szCs w:val="28"/>
        </w:rPr>
        <w:t>.</w:t>
      </w:r>
    </w:p>
    <w:p w:rsidR="009F481E" w:rsidRPr="0030716E" w:rsidRDefault="00E84950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Стоимость путевки в лагеря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дневного пребывания</w:t>
      </w:r>
      <w:r w:rsidR="00F06D59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средств субсидии из областного бюджета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местного бюджета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родитель</w:t>
      </w:r>
      <w:r w:rsidR="00EE2D6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платы в пределах 3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процентов от общей стоимости путевки за исключением льготных категорий</w:t>
      </w:r>
      <w:r w:rsidR="00642FCA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950" w:rsidRPr="0030716E" w:rsidRDefault="00E84950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Стоимость путевки в детских специализированных (профильных) лагерях, детских лагерях различной тематической направленности состоит из средств субсидии из областного бюджета, местного бюджета и ро</w:t>
      </w:r>
      <w:r w:rsidR="00770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дительской платы в пределах 20 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процентов от общей стоимости путевки за исключением льготных категорий граждан.</w:t>
      </w:r>
    </w:p>
    <w:p w:rsidR="009F481E" w:rsidRPr="0030716E" w:rsidRDefault="00550B79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F481E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Стоимость путевки в лагеря труда 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отдыха состоит из средств субсидий </w:t>
      </w:r>
      <w:r w:rsidR="00770300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областного бюджета, 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бюджет</w:t>
      </w: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F694B"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687640" w:rsidRPr="0030716E" w:rsidRDefault="00687640" w:rsidP="003071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BB2" w:rsidRDefault="0059234D" w:rsidP="0030716E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70BB2" w:rsidSect="0030716E">
          <w:headerReference w:type="first" r:id="rId11"/>
          <w:footerReference w:type="first" r:id="rId12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30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9234D" w:rsidRPr="00CF2BF0" w:rsidRDefault="0059234D" w:rsidP="00550B79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7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59234D" w:rsidRPr="00CF2BF0" w:rsidRDefault="00770300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9234D" w:rsidRP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9234D" w:rsidRP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</w:p>
    <w:p w:rsidR="0059234D" w:rsidRPr="00CF2BF0" w:rsidRDefault="00F93DA9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9234D" w:rsidRPr="00CF2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Красноуральск</w:t>
      </w:r>
    </w:p>
    <w:p w:rsidR="00DA4DD5" w:rsidRPr="00CF2BF0" w:rsidRDefault="0059234D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D0D11" w:rsidRPr="000B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B54DF" w:rsidRPr="000B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7.01.2026</w:t>
      </w:r>
      <w:r w:rsidR="00BD0D11" w:rsidRPr="000B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B54DF" w:rsidRPr="000B5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</w:t>
      </w:r>
    </w:p>
    <w:p w:rsidR="0059234D" w:rsidRDefault="0059234D" w:rsidP="0059234D">
      <w:pPr>
        <w:widowControl w:val="0"/>
        <w:tabs>
          <w:tab w:val="left" w:pos="993"/>
        </w:tabs>
        <w:spacing w:after="0" w:line="240" w:lineRule="auto"/>
        <w:ind w:left="991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300" w:rsidRDefault="00770300" w:rsidP="0059234D">
      <w:pPr>
        <w:widowControl w:val="0"/>
        <w:tabs>
          <w:tab w:val="left" w:pos="993"/>
        </w:tabs>
        <w:spacing w:after="0" w:line="240" w:lineRule="auto"/>
        <w:ind w:left="991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DD5" w:rsidRDefault="00DA4DD5" w:rsidP="00DA4DD5">
      <w:pPr>
        <w:widowControl w:val="0"/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иды и объемы отдыха и оздоровления детей в </w:t>
      </w:r>
      <w:r w:rsidR="00592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каникулярный период 20</w:t>
      </w:r>
      <w:r w:rsidR="00A97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 </w:t>
      </w:r>
      <w:r w:rsidRPr="001E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1E0BA3" w:rsidRDefault="00DA4DD5" w:rsidP="00DA4DD5">
      <w:pPr>
        <w:widowControl w:val="0"/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F9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D3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</w:t>
      </w:r>
    </w:p>
    <w:p w:rsidR="00DA4DD5" w:rsidRPr="001E0BA3" w:rsidRDefault="00DA4DD5" w:rsidP="00DA4DD5">
      <w:pPr>
        <w:widowControl w:val="0"/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E0BA3" w:rsidRDefault="001E0BA3" w:rsidP="001E0BA3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EE2D60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Загородные оздоровительные лагеря</w:t>
      </w:r>
    </w:p>
    <w:p w:rsidR="00770300" w:rsidRPr="00EE2D60" w:rsidRDefault="00770300" w:rsidP="00770300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Overlap w:val="never"/>
        <w:tblW w:w="16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628"/>
        <w:gridCol w:w="1560"/>
        <w:gridCol w:w="1701"/>
        <w:gridCol w:w="1701"/>
        <w:gridCol w:w="1701"/>
        <w:gridCol w:w="1701"/>
        <w:gridCol w:w="1628"/>
        <w:gridCol w:w="1628"/>
      </w:tblGrid>
      <w:tr w:rsidR="004D3A98" w:rsidRPr="001E0BA3" w:rsidTr="00770300">
        <w:trPr>
          <w:trHeight w:hRule="exact" w:val="311"/>
          <w:jc w:val="center"/>
        </w:trPr>
        <w:tc>
          <w:tcPr>
            <w:tcW w:w="2866" w:type="dxa"/>
            <w:vMerge w:val="restart"/>
            <w:shd w:val="clear" w:color="auto" w:fill="FFFFFF"/>
            <w:vAlign w:val="center"/>
          </w:tcPr>
          <w:p w:rsidR="004D3A98" w:rsidRPr="00FE7A9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A9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A9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оздоровительного учреждения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1E0BA3" w:rsidRDefault="004D3A98" w:rsidP="00EE2D6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0" w:type="dxa"/>
            <w:gridSpan w:val="7"/>
            <w:shd w:val="clear" w:color="auto" w:fill="FFFFFF"/>
            <w:vAlign w:val="center"/>
          </w:tcPr>
          <w:p w:rsidR="004D3A98" w:rsidRPr="001E0BA3" w:rsidRDefault="004D3A98" w:rsidP="00EE2D6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Смены \ кол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ичество детей, отдыхающих в 2026</w:t>
            </w: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</w:tr>
      <w:tr w:rsidR="004D3A98" w:rsidRPr="001E0BA3" w:rsidTr="00770300">
        <w:trPr>
          <w:trHeight w:hRule="exact" w:val="767"/>
          <w:jc w:val="center"/>
        </w:trPr>
        <w:tc>
          <w:tcPr>
            <w:tcW w:w="2866" w:type="dxa"/>
            <w:vMerge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Весенние каникулы </w:t>
            </w:r>
            <w:r w:rsidRPr="00D31EB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(март)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1 смена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2 смена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 смена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DD5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 смена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5 смена 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 смена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Осенние каникулы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1EB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(октябрь – ноябрь)</w:t>
            </w:r>
          </w:p>
        </w:tc>
      </w:tr>
      <w:tr w:rsidR="004D3A98" w:rsidRPr="001E0BA3" w:rsidTr="00770300">
        <w:trPr>
          <w:trHeight w:hRule="exact" w:val="296"/>
          <w:jc w:val="center"/>
        </w:trPr>
        <w:tc>
          <w:tcPr>
            <w:tcW w:w="2866" w:type="dxa"/>
            <w:vMerge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FE7A93" w:rsidRDefault="004D3A98" w:rsidP="00DF694B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0" w:type="dxa"/>
            <w:gridSpan w:val="7"/>
            <w:shd w:val="clear" w:color="auto" w:fill="FFFFFF"/>
            <w:vAlign w:val="center"/>
          </w:tcPr>
          <w:p w:rsidR="004D3A98" w:rsidRPr="00FE7A93" w:rsidRDefault="004D3A98" w:rsidP="00DF694B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A9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путевок</w:t>
            </w:r>
            <w:r w:rsidRPr="00FE7A9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/ за счет средств местного бюджета</w:t>
            </w:r>
          </w:p>
        </w:tc>
      </w:tr>
      <w:tr w:rsidR="004D3A98" w:rsidRPr="001E0BA3" w:rsidTr="00770300">
        <w:trPr>
          <w:trHeight w:hRule="exact" w:val="1265"/>
          <w:jc w:val="center"/>
        </w:trPr>
        <w:tc>
          <w:tcPr>
            <w:tcW w:w="2866" w:type="dxa"/>
            <w:shd w:val="clear" w:color="auto" w:fill="FFFFFF"/>
            <w:vAlign w:val="center"/>
          </w:tcPr>
          <w:p w:rsidR="004D3A98" w:rsidRPr="001E0BA3" w:rsidRDefault="004D3A98" w:rsidP="00DF694B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«Солнечный» (загородный оздоровительный лагерь "Солнечный", г. Красноуральск, п. Дачный, ул. Пионерская 18)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B72222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115/40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Default="004D3A98" w:rsidP="00DF694B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A9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115/40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115/5</w:t>
            </w: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D3A98" w:rsidRPr="001E0BA3" w:rsidTr="00770300">
        <w:trPr>
          <w:trHeight w:hRule="exact" w:val="999"/>
          <w:jc w:val="center"/>
        </w:trPr>
        <w:tc>
          <w:tcPr>
            <w:tcW w:w="2866" w:type="dxa"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«Солнечный» (загородный оздоровительный лагерь «Сосновый» г. Кушва, ул. Суворова, 43)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AD19CD" w:rsidRDefault="004D3A98" w:rsidP="00770300">
            <w:pPr>
              <w:spacing w:after="0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74/0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D3A98" w:rsidRPr="00037D8E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74/20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037D8E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74/20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037D8E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74/20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037D8E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74/20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037D8E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74/20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74/0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AD19CD" w:rsidRDefault="004D3A98" w:rsidP="00770300">
            <w:pPr>
              <w:spacing w:after="0"/>
              <w:ind w:firstLine="708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74/0</w:t>
            </w:r>
          </w:p>
        </w:tc>
      </w:tr>
      <w:tr w:rsidR="004D3A98" w:rsidRPr="001E0BA3" w:rsidTr="00770300">
        <w:trPr>
          <w:trHeight w:hRule="exact" w:val="276"/>
          <w:jc w:val="center"/>
        </w:trPr>
        <w:tc>
          <w:tcPr>
            <w:tcW w:w="2866" w:type="dxa"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Всего в смену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Pr="001E0BA3" w:rsidRDefault="004D3A98" w:rsidP="007703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D3A98" w:rsidRPr="001E0BA3" w:rsidRDefault="004D3A98" w:rsidP="004D3A9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4D3A98">
            <w:pPr>
              <w:widowControl w:val="0"/>
              <w:tabs>
                <w:tab w:val="left" w:pos="525"/>
                <w:tab w:val="center" w:pos="767"/>
                <w:tab w:val="left" w:pos="993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4D3A9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4D3A9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D3A98" w:rsidRPr="001E0BA3" w:rsidRDefault="004D3A98" w:rsidP="009016B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189/60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Default="004D3A98" w:rsidP="009016B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189/40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Default="004D3A98" w:rsidP="004D3A9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189/50</w:t>
            </w:r>
          </w:p>
        </w:tc>
      </w:tr>
      <w:tr w:rsidR="004D3A98" w:rsidRPr="001E0BA3" w:rsidTr="00770300">
        <w:trPr>
          <w:trHeight w:hRule="exact" w:val="466"/>
          <w:jc w:val="center"/>
        </w:trPr>
        <w:tc>
          <w:tcPr>
            <w:tcW w:w="2866" w:type="dxa"/>
            <w:shd w:val="clear" w:color="auto" w:fill="FFFFFF"/>
            <w:vAlign w:val="center"/>
          </w:tcPr>
          <w:p w:rsidR="004D3A98" w:rsidRPr="001E0BA3" w:rsidRDefault="004D3A98" w:rsidP="00FE7A93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того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/ за счет средств местного бюджета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4D3A98" w:rsidRDefault="004D3A98" w:rsidP="009016B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0" w:type="dxa"/>
            <w:gridSpan w:val="7"/>
            <w:shd w:val="clear" w:color="auto" w:fill="FFFFFF"/>
            <w:vAlign w:val="center"/>
          </w:tcPr>
          <w:p w:rsidR="004D3A98" w:rsidRDefault="004D3A98" w:rsidP="004D3A9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1512/450</w:t>
            </w:r>
          </w:p>
        </w:tc>
      </w:tr>
    </w:tbl>
    <w:p w:rsidR="00DF694B" w:rsidRDefault="00DF694B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1E0BA3" w:rsidRDefault="001E0BA3" w:rsidP="00550B79">
      <w:pPr>
        <w:pStyle w:val="a9"/>
        <w:widowControl w:val="0"/>
        <w:numPr>
          <w:ilvl w:val="0"/>
          <w:numId w:val="2"/>
        </w:num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0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Лагеря, организованные образовательными организациями, осуществляющими организацию отдыха и </w:t>
      </w:r>
      <w:proofErr w:type="gramStart"/>
      <w:r w:rsidRPr="00550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оздоровления</w:t>
      </w:r>
      <w:proofErr w:type="gramEnd"/>
      <w:r w:rsidRPr="00550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обучающихся в каникулярное время с дневным пребыванием детей, детские лагеря труда и отдыха, детские лагеря различной тематической направленности</w:t>
      </w:r>
    </w:p>
    <w:p w:rsidR="00770300" w:rsidRPr="00550B79" w:rsidRDefault="00770300" w:rsidP="00770300">
      <w:pPr>
        <w:pStyle w:val="a9"/>
        <w:widowControl w:val="0"/>
        <w:tabs>
          <w:tab w:val="left" w:pos="1560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1545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9"/>
        <w:gridCol w:w="958"/>
        <w:gridCol w:w="820"/>
        <w:gridCol w:w="958"/>
        <w:gridCol w:w="957"/>
        <w:gridCol w:w="957"/>
        <w:gridCol w:w="957"/>
        <w:gridCol w:w="958"/>
        <w:gridCol w:w="957"/>
        <w:gridCol w:w="957"/>
        <w:gridCol w:w="800"/>
        <w:gridCol w:w="850"/>
        <w:gridCol w:w="992"/>
        <w:gridCol w:w="851"/>
        <w:gridCol w:w="850"/>
        <w:gridCol w:w="851"/>
      </w:tblGrid>
      <w:tr w:rsidR="002E5EF8" w:rsidRPr="001E0BA3" w:rsidTr="00770300">
        <w:trPr>
          <w:trHeight w:hRule="exact" w:val="1180"/>
        </w:trPr>
        <w:tc>
          <w:tcPr>
            <w:tcW w:w="1779" w:type="dxa"/>
            <w:vMerge w:val="restart"/>
            <w:shd w:val="clear" w:color="auto" w:fill="FFFFFF"/>
            <w:vAlign w:val="center"/>
          </w:tcPr>
          <w:p w:rsidR="002E5EF8" w:rsidRPr="001E0BA3" w:rsidRDefault="002E5EF8" w:rsidP="00FE7A93">
            <w:pPr>
              <w:widowControl w:val="0"/>
              <w:spacing w:after="0" w:line="193" w:lineRule="exact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E5EF8" w:rsidRPr="001E0BA3" w:rsidRDefault="002E5EF8" w:rsidP="00D31EBE">
            <w:pPr>
              <w:widowControl w:val="0"/>
              <w:spacing w:after="0" w:line="193" w:lineRule="exact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оздоровительного</w:t>
            </w:r>
          </w:p>
          <w:p w:rsidR="002E5EF8" w:rsidRPr="001E0BA3" w:rsidRDefault="002E5EF8" w:rsidP="00FE7A93">
            <w:pPr>
              <w:widowControl w:val="0"/>
              <w:spacing w:after="0" w:line="193" w:lineRule="exact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3693" w:type="dxa"/>
            <w:gridSpan w:val="4"/>
            <w:shd w:val="clear" w:color="auto" w:fill="FFFFFF"/>
            <w:vAlign w:val="center"/>
          </w:tcPr>
          <w:p w:rsidR="002E5EF8" w:rsidRPr="001E0BA3" w:rsidRDefault="002E5EF8" w:rsidP="004E2582">
            <w:pPr>
              <w:widowControl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Лагеря, организованные образовательными организациями, осуществляющими организацию отдыха и </w:t>
            </w:r>
            <w:proofErr w:type="gramStart"/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оздоровления</w:t>
            </w:r>
            <w:proofErr w:type="gramEnd"/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в каникулярное время с дневным пребыванием детей</w:t>
            </w:r>
          </w:p>
        </w:tc>
        <w:tc>
          <w:tcPr>
            <w:tcW w:w="3829" w:type="dxa"/>
            <w:gridSpan w:val="4"/>
            <w:shd w:val="clear" w:color="auto" w:fill="FFFFFF"/>
            <w:vAlign w:val="center"/>
          </w:tcPr>
          <w:p w:rsidR="002E5EF8" w:rsidRPr="001E0BA3" w:rsidRDefault="002E5EF8" w:rsidP="00CD73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Детские лагеря труда и отдыха</w:t>
            </w:r>
          </w:p>
        </w:tc>
        <w:tc>
          <w:tcPr>
            <w:tcW w:w="3599" w:type="dxa"/>
            <w:gridSpan w:val="4"/>
            <w:shd w:val="clear" w:color="auto" w:fill="FFFFFF"/>
            <w:vAlign w:val="center"/>
          </w:tcPr>
          <w:p w:rsidR="002E5EF8" w:rsidRPr="001E0BA3" w:rsidRDefault="002E5EF8" w:rsidP="002E5E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E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E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специализированны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E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(профильны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E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лагеря, детски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лагеря</w:t>
            </w:r>
            <w:r w:rsidRPr="002E5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различной тематической направленности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:rsidR="002E5EF8" w:rsidRDefault="002E5EF8" w:rsidP="002E5E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Туристические походы</w:t>
            </w:r>
          </w:p>
        </w:tc>
      </w:tr>
      <w:tr w:rsidR="00954504" w:rsidRPr="001E0BA3" w:rsidTr="00770300">
        <w:trPr>
          <w:trHeight w:hRule="exact" w:val="746"/>
        </w:trPr>
        <w:tc>
          <w:tcPr>
            <w:tcW w:w="1779" w:type="dxa"/>
            <w:vMerge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ind w:right="7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 (июль)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 (август)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 / Осенние каникулы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 (июль)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 (август)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 / Осенние каникулы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80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 (июль)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 (август)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504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</w:t>
            </w:r>
            <w:r w:rsidR="00954504"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Осенние каникулы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Default="00954504" w:rsidP="00954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</w:t>
            </w:r>
          </w:p>
          <w:p w:rsidR="00954504" w:rsidRPr="00954504" w:rsidRDefault="00954504" w:rsidP="00954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(июнь)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Default="00954504" w:rsidP="00954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</w:t>
            </w:r>
          </w:p>
          <w:p w:rsidR="00954504" w:rsidRPr="00954504" w:rsidRDefault="00954504" w:rsidP="00954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(июль)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Default="00954504" w:rsidP="00954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</w:t>
            </w:r>
          </w:p>
          <w:p w:rsidR="00954504" w:rsidRPr="00954504" w:rsidRDefault="00954504" w:rsidP="00954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(август)</w:t>
            </w:r>
          </w:p>
        </w:tc>
      </w:tr>
      <w:tr w:rsidR="00236FF3" w:rsidRPr="001E0BA3" w:rsidTr="00770300">
        <w:trPr>
          <w:trHeight w:hRule="exact" w:val="382"/>
        </w:trPr>
        <w:tc>
          <w:tcPr>
            <w:tcW w:w="1779" w:type="dxa"/>
            <w:shd w:val="clear" w:color="auto" w:fill="FFFFFF"/>
            <w:vAlign w:val="center"/>
          </w:tcPr>
          <w:p w:rsidR="00236FF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236FF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DF69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6FF3" w:rsidRPr="001E0BA3" w:rsidRDefault="00236FF3" w:rsidP="0040455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36FF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53" w:rsidRPr="001E0BA3" w:rsidTr="00770300">
        <w:trPr>
          <w:trHeight w:hRule="exact" w:val="562"/>
        </w:trPr>
        <w:tc>
          <w:tcPr>
            <w:tcW w:w="1779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ДО ДЮЦ «Ровесник»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40455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40455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404553" w:rsidRPr="001E0BA3" w:rsidRDefault="00404553" w:rsidP="00DF694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04553" w:rsidRPr="001E0BA3" w:rsidRDefault="00404553" w:rsidP="0040455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455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04553" w:rsidRPr="001E0BA3" w:rsidRDefault="0040455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504" w:rsidRPr="001E0BA3" w:rsidTr="00770300">
        <w:trPr>
          <w:trHeight w:hRule="exact" w:val="424"/>
        </w:trPr>
        <w:tc>
          <w:tcPr>
            <w:tcW w:w="1779" w:type="dxa"/>
            <w:shd w:val="clear" w:color="auto" w:fill="FFFFFF"/>
            <w:vAlign w:val="center"/>
          </w:tcPr>
          <w:p w:rsidR="00954504" w:rsidRPr="001E0BA3" w:rsidRDefault="00ED4D00" w:rsidP="00404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 w:rsidR="00404553" w:rsidRPr="0040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0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ДШИ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954504" w:rsidRPr="001E0BA3" w:rsidRDefault="00954504" w:rsidP="00236FF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E30671">
            <w:pPr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E30671">
            <w:pPr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504" w:rsidRPr="001E0BA3" w:rsidTr="00770300">
        <w:trPr>
          <w:trHeight w:hRule="exact" w:val="699"/>
        </w:trPr>
        <w:tc>
          <w:tcPr>
            <w:tcW w:w="1779" w:type="dxa"/>
            <w:shd w:val="clear" w:color="auto" w:fill="FFFFFF"/>
            <w:vAlign w:val="center"/>
          </w:tcPr>
          <w:p w:rsidR="00404553" w:rsidRPr="00404553" w:rsidRDefault="00404553" w:rsidP="00404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ЦРМ</w:t>
            </w:r>
          </w:p>
          <w:p w:rsidR="00404553" w:rsidRPr="00404553" w:rsidRDefault="00404553" w:rsidP="00404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«Молодежная</w:t>
            </w:r>
          </w:p>
          <w:p w:rsidR="00954504" w:rsidRPr="001E0BA3" w:rsidRDefault="00404553" w:rsidP="00404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галактика»</w:t>
            </w:r>
            <w:r w:rsidR="00954504"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3275CE" w:rsidP="004E061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3275CE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FF3" w:rsidRPr="001E0BA3" w:rsidTr="00770300">
        <w:trPr>
          <w:trHeight w:hRule="exact" w:val="699"/>
        </w:trPr>
        <w:tc>
          <w:tcPr>
            <w:tcW w:w="1779" w:type="dxa"/>
            <w:shd w:val="clear" w:color="auto" w:fill="FFFFFF"/>
            <w:vAlign w:val="center"/>
          </w:tcPr>
          <w:p w:rsidR="00236FF3" w:rsidRPr="00404553" w:rsidRDefault="00236FF3" w:rsidP="00404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№6 имени Киселева А.В.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Default="00236FF3" w:rsidP="004E061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FF3" w:rsidRPr="001E0BA3" w:rsidTr="00770300">
        <w:trPr>
          <w:trHeight w:hRule="exact" w:val="300"/>
        </w:trPr>
        <w:tc>
          <w:tcPr>
            <w:tcW w:w="1779" w:type="dxa"/>
            <w:shd w:val="clear" w:color="auto" w:fill="FFFFFF"/>
            <w:vAlign w:val="center"/>
          </w:tcPr>
          <w:p w:rsidR="00236FF3" w:rsidRPr="00404553" w:rsidRDefault="00236FF3" w:rsidP="00404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№8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Default="00236FF3" w:rsidP="004E061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Default="003275CE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36FF3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4504" w:rsidRPr="001E0BA3" w:rsidTr="00770300">
        <w:trPr>
          <w:trHeight w:hRule="exact" w:val="564"/>
        </w:trPr>
        <w:tc>
          <w:tcPr>
            <w:tcW w:w="1779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ДС «Молодость»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AC35E8" w:rsidRDefault="003275CE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9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shd w:val="clear" w:color="auto" w:fill="FFFFFF"/>
            <w:vAlign w:val="center"/>
          </w:tcPr>
          <w:p w:rsidR="00954504" w:rsidRPr="00D1360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D1360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54504" w:rsidRPr="00AC35E8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AC35E8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AC35E8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AC35E8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54504" w:rsidRPr="001E0BA3" w:rsidTr="00770300">
        <w:trPr>
          <w:trHeight w:hRule="exact" w:val="330"/>
        </w:trPr>
        <w:tc>
          <w:tcPr>
            <w:tcW w:w="1779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 смену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236FF3" w:rsidP="00F06D59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20" w:type="dxa"/>
            <w:shd w:val="clear" w:color="auto" w:fill="FFFFFF"/>
            <w:vAlign w:val="center"/>
          </w:tcPr>
          <w:p w:rsidR="00954504" w:rsidRPr="001E0BA3" w:rsidRDefault="00236FF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3275CE" w:rsidP="00404553">
            <w:pPr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3275CE" w:rsidP="00404553">
            <w:pPr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54504" w:rsidRPr="001E0BA3" w:rsidRDefault="00F93DA9" w:rsidP="00404553">
            <w:pPr>
              <w:widowControl w:val="0"/>
              <w:spacing w:after="0" w:line="17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F93DA9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954504" w:rsidRPr="001E0BA3" w:rsidRDefault="003275CE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9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shd w:val="clear" w:color="auto" w:fill="FFFFFF"/>
            <w:vAlign w:val="center"/>
          </w:tcPr>
          <w:p w:rsidR="00954504" w:rsidRPr="001E0BA3" w:rsidRDefault="004E061E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54504" w:rsidRPr="001E0BA3" w:rsidRDefault="00954504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1E0BA3" w:rsidRDefault="00404553" w:rsidP="0040455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4504" w:rsidRPr="001E0BA3" w:rsidRDefault="00404553" w:rsidP="0040455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54504" w:rsidRPr="001E0BA3" w:rsidRDefault="00404553" w:rsidP="0040455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E5EF8" w:rsidRPr="001E0BA3" w:rsidTr="00770300">
        <w:trPr>
          <w:trHeight w:hRule="exact" w:val="381"/>
        </w:trPr>
        <w:tc>
          <w:tcPr>
            <w:tcW w:w="1779" w:type="dxa"/>
            <w:shd w:val="clear" w:color="auto" w:fill="FFFFFF"/>
            <w:vAlign w:val="center"/>
          </w:tcPr>
          <w:p w:rsidR="002E5EF8" w:rsidRPr="001E0BA3" w:rsidRDefault="002E5EF8" w:rsidP="00FE7A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год</w:t>
            </w:r>
          </w:p>
        </w:tc>
        <w:tc>
          <w:tcPr>
            <w:tcW w:w="3693" w:type="dxa"/>
            <w:gridSpan w:val="4"/>
            <w:shd w:val="clear" w:color="auto" w:fill="FFFFFF"/>
            <w:vAlign w:val="center"/>
          </w:tcPr>
          <w:p w:rsidR="002E5EF8" w:rsidRPr="001E0BA3" w:rsidRDefault="00236FF3" w:rsidP="00AC35E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829" w:type="dxa"/>
            <w:gridSpan w:val="4"/>
            <w:shd w:val="clear" w:color="auto" w:fill="FFFFFF"/>
            <w:vAlign w:val="center"/>
          </w:tcPr>
          <w:p w:rsidR="002E5EF8" w:rsidRPr="001E0BA3" w:rsidRDefault="003275CE" w:rsidP="00E3067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99" w:type="dxa"/>
            <w:gridSpan w:val="4"/>
            <w:shd w:val="clear" w:color="auto" w:fill="FFFFFF"/>
            <w:vAlign w:val="center"/>
          </w:tcPr>
          <w:p w:rsidR="002E5EF8" w:rsidRPr="001E0BA3" w:rsidRDefault="003275CE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9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 w:rsidR="00404553" w:rsidRDefault="00404553" w:rsidP="00FE7A93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:rsidR="001E0BA3" w:rsidRPr="001E0BA3" w:rsidRDefault="001E0BA3" w:rsidP="001E0BA3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0D3608" w:rsidRDefault="000D3608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770300" w:rsidRDefault="00770300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275CE" w:rsidRDefault="003275CE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275CE" w:rsidRDefault="003275CE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275CE" w:rsidRDefault="003275CE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5D60DC" w:rsidRPr="00550B79" w:rsidRDefault="005D60DC" w:rsidP="00770300">
      <w:pPr>
        <w:pStyle w:val="a9"/>
        <w:widowControl w:val="0"/>
        <w:numPr>
          <w:ilvl w:val="0"/>
          <w:numId w:val="2"/>
        </w:num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50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Лагеря, организованные предприятиями, осуществляющими хозяйственную деятельность на территории </w:t>
      </w:r>
      <w:r w:rsidR="00D023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муниципального</w:t>
      </w:r>
      <w:r w:rsidRPr="00550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округа Красноуральск</w:t>
      </w:r>
    </w:p>
    <w:p w:rsidR="005D60DC" w:rsidRPr="00EA51B9" w:rsidRDefault="005D60DC" w:rsidP="005D60DC">
      <w:pPr>
        <w:widowControl w:val="0"/>
        <w:tabs>
          <w:tab w:val="left" w:pos="1560"/>
          <w:tab w:val="left" w:pos="170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1134"/>
        <w:gridCol w:w="1134"/>
        <w:gridCol w:w="1134"/>
        <w:gridCol w:w="1134"/>
        <w:gridCol w:w="993"/>
        <w:gridCol w:w="1418"/>
        <w:gridCol w:w="1134"/>
        <w:gridCol w:w="1134"/>
        <w:gridCol w:w="1134"/>
        <w:gridCol w:w="992"/>
      </w:tblGrid>
      <w:tr w:rsidR="005D60DC" w:rsidRPr="00EA51B9" w:rsidTr="00770300">
        <w:trPr>
          <w:trHeight w:hRule="exact" w:val="653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193" w:lineRule="exact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5D60DC" w:rsidRPr="00EA51B9" w:rsidRDefault="005D60DC" w:rsidP="00442B8B">
            <w:pPr>
              <w:widowControl w:val="0"/>
              <w:spacing w:after="0" w:line="193" w:lineRule="exact"/>
              <w:ind w:right="-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- оздоровительного</w:t>
            </w:r>
          </w:p>
          <w:p w:rsidR="005D60DC" w:rsidRPr="00EA51B9" w:rsidRDefault="005D60DC" w:rsidP="00442B8B">
            <w:pPr>
              <w:widowControl w:val="0"/>
              <w:spacing w:after="0" w:line="193" w:lineRule="exact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Лагеря с дневным пребыванием детей</w:t>
            </w:r>
          </w:p>
        </w:tc>
        <w:tc>
          <w:tcPr>
            <w:tcW w:w="4679" w:type="dxa"/>
            <w:gridSpan w:val="4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Детские лагеря труда и отдыха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Детские лагеря </w:t>
            </w:r>
            <w:proofErr w:type="gramStart"/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различной</w:t>
            </w:r>
            <w:proofErr w:type="gramEnd"/>
          </w:p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тематической направленности</w:t>
            </w:r>
          </w:p>
        </w:tc>
      </w:tr>
      <w:tr w:rsidR="005D60DC" w:rsidRPr="00EA51B9" w:rsidTr="00770300">
        <w:trPr>
          <w:trHeight w:hRule="exact" w:val="298"/>
        </w:trPr>
        <w:tc>
          <w:tcPr>
            <w:tcW w:w="2127" w:type="dxa"/>
            <w:vMerge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ind w:right="7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:rsidR="005D60DC" w:rsidRPr="00EA51B9" w:rsidRDefault="005D60DC" w:rsidP="0023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23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79" w:type="dxa"/>
            <w:gridSpan w:val="4"/>
            <w:shd w:val="clear" w:color="auto" w:fill="FFFFFF"/>
            <w:vAlign w:val="center"/>
          </w:tcPr>
          <w:p w:rsidR="005D60DC" w:rsidRPr="00EA51B9" w:rsidRDefault="005D60DC" w:rsidP="0023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23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5D60DC" w:rsidRPr="00EA51B9" w:rsidRDefault="005D60DC" w:rsidP="00236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23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D60DC" w:rsidRPr="00EA51B9" w:rsidTr="00770300">
        <w:trPr>
          <w:trHeight w:hRule="exact" w:val="713"/>
        </w:trPr>
        <w:tc>
          <w:tcPr>
            <w:tcW w:w="2127" w:type="dxa"/>
            <w:vMerge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ind w:right="78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июнь-</w:t>
            </w: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июль-</w:t>
            </w: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 / Осенние каникулы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 (июль)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 (август)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 / Осенние каникулы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смена (июль)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смена (август)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Весенние / Осенние каникулы</w:t>
            </w:r>
          </w:p>
        </w:tc>
      </w:tr>
      <w:tr w:rsidR="005D60DC" w:rsidRPr="00EA51B9" w:rsidTr="00770300">
        <w:trPr>
          <w:trHeight w:hRule="exact" w:val="992"/>
        </w:trPr>
        <w:tc>
          <w:tcPr>
            <w:tcW w:w="2127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«Святогор» </w:t>
            </w:r>
            <w:proofErr w:type="gramStart"/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анаторий-профилакторий  «Святогор»*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D60DC" w:rsidRPr="00F815B4" w:rsidRDefault="005D60DC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60DC" w:rsidRPr="00F815B4" w:rsidRDefault="00C529D8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D60DC" w:rsidRPr="00F815B4" w:rsidRDefault="005D60DC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D60DC" w:rsidRPr="00F815B4" w:rsidRDefault="00C529D8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1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F815B4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  <w:p w:rsidR="005D60DC" w:rsidRPr="00F815B4" w:rsidRDefault="00C529D8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F815B4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0DC" w:rsidRPr="00EA51B9" w:rsidTr="00770300">
        <w:trPr>
          <w:trHeight w:hRule="exact" w:val="494"/>
        </w:trPr>
        <w:tc>
          <w:tcPr>
            <w:tcW w:w="2127" w:type="dxa"/>
            <w:shd w:val="clear" w:color="auto" w:fill="FFFFFF"/>
            <w:vAlign w:val="center"/>
          </w:tcPr>
          <w:p w:rsidR="005D60DC" w:rsidRPr="00EA51B9" w:rsidRDefault="005D60DC" w:rsidP="00442B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год</w:t>
            </w:r>
          </w:p>
        </w:tc>
        <w:tc>
          <w:tcPr>
            <w:tcW w:w="4252" w:type="dxa"/>
            <w:gridSpan w:val="4"/>
            <w:shd w:val="clear" w:color="auto" w:fill="FFFFFF"/>
            <w:vAlign w:val="bottom"/>
          </w:tcPr>
          <w:p w:rsidR="005D60DC" w:rsidRPr="00EA51B9" w:rsidRDefault="00C529D8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679" w:type="dxa"/>
            <w:gridSpan w:val="4"/>
            <w:shd w:val="clear" w:color="auto" w:fill="FFFFFF"/>
            <w:vAlign w:val="bottom"/>
          </w:tcPr>
          <w:p w:rsidR="005D60DC" w:rsidRPr="00EA51B9" w:rsidRDefault="005D60DC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4" w:type="dxa"/>
            <w:gridSpan w:val="4"/>
            <w:shd w:val="clear" w:color="auto" w:fill="FFFFFF"/>
            <w:vAlign w:val="bottom"/>
          </w:tcPr>
          <w:p w:rsidR="005D60DC" w:rsidRPr="00EA51B9" w:rsidRDefault="005D60DC" w:rsidP="00442B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51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D60DC" w:rsidRPr="00EA51B9" w:rsidRDefault="005D60DC" w:rsidP="005D60DC">
      <w:pPr>
        <w:pStyle w:val="a9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A51B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Финансирование организации отдыха и оздоровления детей осуществляется за счет средств АО «Святогор»</w:t>
      </w:r>
    </w:p>
    <w:p w:rsidR="005D60DC" w:rsidRDefault="005D60DC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5D60DC" w:rsidRDefault="005D60DC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770300" w:rsidRDefault="00770300" w:rsidP="00DF694B">
      <w:pPr>
        <w:widowControl w:val="0"/>
        <w:tabs>
          <w:tab w:val="left" w:pos="993"/>
        </w:tabs>
        <w:spacing w:after="0" w:line="240" w:lineRule="auto"/>
        <w:ind w:left="426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</w:p>
    <w:p w:rsidR="001E0BA3" w:rsidRPr="00550B79" w:rsidRDefault="001E0BA3" w:rsidP="00550B79">
      <w:pPr>
        <w:pStyle w:val="a9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550B79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Иные формы оздоровления</w:t>
      </w:r>
    </w:p>
    <w:p w:rsidR="001E0BA3" w:rsidRPr="00550B79" w:rsidRDefault="001E0BA3" w:rsidP="001E0BA3">
      <w:pPr>
        <w:widowControl w:val="0"/>
        <w:tabs>
          <w:tab w:val="left" w:pos="993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Overlap w:val="never"/>
        <w:tblW w:w="0" w:type="auto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8"/>
        <w:gridCol w:w="1413"/>
        <w:gridCol w:w="1609"/>
        <w:gridCol w:w="1643"/>
        <w:gridCol w:w="1663"/>
      </w:tblGrid>
      <w:tr w:rsidR="001E0BA3" w:rsidRPr="006E3091" w:rsidTr="004E2582">
        <w:trPr>
          <w:trHeight w:hRule="exact" w:val="447"/>
          <w:jc w:val="center"/>
        </w:trPr>
        <w:tc>
          <w:tcPr>
            <w:tcW w:w="4748" w:type="dxa"/>
            <w:vMerge w:val="restart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right="116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оздоровительного учреждения</w:t>
            </w:r>
          </w:p>
        </w:tc>
        <w:tc>
          <w:tcPr>
            <w:tcW w:w="6328" w:type="dxa"/>
            <w:gridSpan w:val="4"/>
            <w:shd w:val="clear" w:color="auto" w:fill="FFFFFF"/>
            <w:vAlign w:val="center"/>
          </w:tcPr>
          <w:p w:rsidR="001E0BA3" w:rsidRPr="006E3091" w:rsidRDefault="001E0BA3" w:rsidP="00627BF8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Смены кол</w:t>
            </w:r>
            <w:r w:rsidR="0009560F"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ичество детей, отдыхающих в 202</w:t>
            </w:r>
            <w:r w:rsidR="00627BF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0BA3" w:rsidRPr="006E3091" w:rsidTr="004E2582">
        <w:trPr>
          <w:trHeight w:hRule="exact" w:val="612"/>
          <w:jc w:val="center"/>
        </w:trPr>
        <w:tc>
          <w:tcPr>
            <w:tcW w:w="4748" w:type="dxa"/>
            <w:vMerge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right="116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 смена (июнь)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 смена (июль)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 смена (август)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Осенние </w:t>
            </w:r>
          </w:p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каникулы</w:t>
            </w:r>
          </w:p>
        </w:tc>
      </w:tr>
      <w:tr w:rsidR="001E0BA3" w:rsidRPr="006E3091" w:rsidTr="00770300">
        <w:trPr>
          <w:trHeight w:hRule="exact" w:val="518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AA3F61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МБУ ЦРМ «Молодежная галактика»</w:t>
            </w:r>
          </w:p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 трудоустройства в каникулярное время)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1E0BA3" w:rsidRPr="006E3091" w:rsidRDefault="00BD3F7E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6E3091" w:rsidRDefault="00BD3F7E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E0BA3" w:rsidRPr="006E3091" w:rsidRDefault="00BD3F7E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8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0BA3" w:rsidRPr="006E3091" w:rsidTr="004E2582">
        <w:trPr>
          <w:trHeight w:hRule="exact" w:val="71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ЦБС</w:t>
            </w:r>
          </w:p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(познавательные программы, викторины, библиотека под открытым небом)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1E0BA3" w:rsidRPr="006E3091" w:rsidRDefault="00627BF8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6E3091" w:rsidRDefault="00627BF8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E0BA3" w:rsidRPr="006E3091" w:rsidRDefault="00627BF8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1E0BA3" w:rsidRPr="006E3091" w:rsidRDefault="00627BF8" w:rsidP="008332DB">
            <w:pPr>
              <w:widowControl w:val="0"/>
              <w:tabs>
                <w:tab w:val="left" w:pos="993"/>
              </w:tabs>
              <w:spacing w:after="0" w:line="240" w:lineRule="auto"/>
              <w:ind w:left="18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E0BA3" w:rsidRPr="006E3091" w:rsidTr="004E2582">
        <w:trPr>
          <w:trHeight w:hRule="exact" w:val="562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AA3F61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Дворец культуры «Металлург» </w:t>
            </w:r>
          </w:p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(игровые программы, дни дворов)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1E0BA3" w:rsidRPr="006E3091" w:rsidRDefault="00F815B4" w:rsidP="00627BF8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7BF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6E3091" w:rsidRDefault="00F815B4" w:rsidP="00627BF8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7BF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E0BA3" w:rsidRPr="006E3091" w:rsidRDefault="00F815B4" w:rsidP="00627BF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27BF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8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0BA3" w:rsidRPr="006E3091" w:rsidTr="004E2582">
        <w:trPr>
          <w:trHeight w:hRule="exact" w:val="556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AA3F61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КДЦ Дворец культуры «Химик»</w:t>
            </w:r>
          </w:p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(игровые программы, дни поселков)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1E0BA3" w:rsidRPr="006E3091" w:rsidRDefault="00627BF8" w:rsidP="00F815B4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6E3091" w:rsidRDefault="00627BF8" w:rsidP="00F815B4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815B4"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E0BA3" w:rsidRPr="006E3091" w:rsidRDefault="00627BF8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44085"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8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0BA3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1E0BA3" w:rsidRPr="006E3091" w:rsidRDefault="00BD3F7E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МАУ ДС «Молодость»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1E0BA3" w:rsidRPr="006E3091" w:rsidRDefault="00444085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6E3091" w:rsidRDefault="001F3517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1E0BA3" w:rsidRPr="006E3091" w:rsidRDefault="001F3517" w:rsidP="00BD3F7E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1E0BA3" w:rsidRPr="006E3091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8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4B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DF694B" w:rsidP="00627B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27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694B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МБОУ СОШ № 2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F694B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МАОУ СОШ № 3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627B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F694B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694B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МАОУ СОШ № 6 имени Киселева А.В.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6E3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C611A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6E3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C611A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6E3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C611A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627B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F694B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694B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МАОУ СОШ № 8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833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F694B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833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F694B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8332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F694B"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627BF8" w:rsidP="00627B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F694B" w:rsidRPr="006E3091" w:rsidTr="004E2582">
        <w:trPr>
          <w:trHeight w:hRule="exact" w:val="431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МАУ ДО ДЮЦ «Ровесник»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DF69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3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694B" w:rsidRPr="006E3091" w:rsidTr="004E2582">
        <w:trPr>
          <w:trHeight w:hRule="exact" w:val="352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Всего в смену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DF694B" w:rsidRPr="006E3091" w:rsidRDefault="00627BF8" w:rsidP="006E3091">
            <w:pPr>
              <w:widowControl w:val="0"/>
              <w:tabs>
                <w:tab w:val="left" w:pos="993"/>
              </w:tabs>
              <w:spacing w:after="0" w:line="240" w:lineRule="auto"/>
              <w:ind w:left="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DF694B" w:rsidRPr="006E3091" w:rsidRDefault="00627BF8" w:rsidP="006E3091">
            <w:pPr>
              <w:widowControl w:val="0"/>
              <w:tabs>
                <w:tab w:val="left" w:pos="993"/>
              </w:tabs>
              <w:spacing w:after="0" w:line="240" w:lineRule="auto"/>
              <w:ind w:left="1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DF694B" w:rsidRPr="006E3091" w:rsidRDefault="00627BF8" w:rsidP="00627BF8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DF694B" w:rsidRPr="006E3091" w:rsidRDefault="00627BF8" w:rsidP="006E3091">
            <w:pPr>
              <w:widowControl w:val="0"/>
              <w:tabs>
                <w:tab w:val="left" w:pos="993"/>
              </w:tabs>
              <w:spacing w:after="0" w:line="240" w:lineRule="auto"/>
              <w:ind w:left="18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DF694B" w:rsidRPr="00DF694B" w:rsidTr="004E2582">
        <w:trPr>
          <w:trHeight w:hRule="exact" w:val="286"/>
          <w:jc w:val="center"/>
        </w:trPr>
        <w:tc>
          <w:tcPr>
            <w:tcW w:w="4748" w:type="dxa"/>
            <w:shd w:val="clear" w:color="auto" w:fill="FFFFFF"/>
            <w:vAlign w:val="center"/>
          </w:tcPr>
          <w:p w:rsidR="00DF694B" w:rsidRPr="006E3091" w:rsidRDefault="00DF694B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09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Итого за год</w:t>
            </w:r>
          </w:p>
        </w:tc>
        <w:tc>
          <w:tcPr>
            <w:tcW w:w="6328" w:type="dxa"/>
            <w:gridSpan w:val="4"/>
            <w:shd w:val="clear" w:color="auto" w:fill="FFFFFF"/>
            <w:vAlign w:val="center"/>
          </w:tcPr>
          <w:p w:rsidR="00DF694B" w:rsidRPr="00DF694B" w:rsidRDefault="00627BF8" w:rsidP="00627BF8">
            <w:pPr>
              <w:widowControl w:val="0"/>
              <w:tabs>
                <w:tab w:val="left" w:pos="993"/>
              </w:tabs>
              <w:spacing w:after="0" w:line="240" w:lineRule="auto"/>
              <w:ind w:left="709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1574</w:t>
            </w:r>
          </w:p>
        </w:tc>
      </w:tr>
    </w:tbl>
    <w:p w:rsidR="001E0BA3" w:rsidRDefault="001E0BA3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27BF8" w:rsidRDefault="00627BF8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B4327" w:rsidRDefault="009B4327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0B4CBE" w:rsidRPr="00FA4752" w:rsidRDefault="000B4CBE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A475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Приложение №3</w:t>
      </w:r>
    </w:p>
    <w:p w:rsidR="000B4CBE" w:rsidRPr="00FA4752" w:rsidRDefault="00963D3F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</w:t>
      </w:r>
      <w:r w:rsidR="000B4CBE" w:rsidRPr="00FA475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ю</w:t>
      </w:r>
      <w:r w:rsidR="000B4CBE" w:rsidRPr="00FA475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</w:p>
    <w:p w:rsidR="000B4CBE" w:rsidRPr="00FA4752" w:rsidRDefault="00A90620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0B4CBE" w:rsidRPr="00FA475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округа Красноуральск</w:t>
      </w:r>
    </w:p>
    <w:p w:rsidR="001E0BA3" w:rsidRPr="00FA4752" w:rsidRDefault="000B4CBE" w:rsidP="00550B79">
      <w:pPr>
        <w:widowControl w:val="0"/>
        <w:tabs>
          <w:tab w:val="left" w:pos="993"/>
        </w:tabs>
        <w:spacing w:after="0" w:line="240" w:lineRule="auto"/>
        <w:ind w:left="9912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FA475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D0D11" w:rsidRPr="00BD0D1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2</w:t>
      </w:r>
      <w:r w:rsidR="000B54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7</w:t>
      </w:r>
      <w:r w:rsidR="00BD0D11" w:rsidRPr="00BD0D1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.01.202</w:t>
      </w:r>
      <w:r w:rsidR="000B54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6</w:t>
      </w:r>
      <w:r w:rsidR="00BD0D11" w:rsidRPr="00BD0D1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B54D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106</w:t>
      </w:r>
    </w:p>
    <w:p w:rsidR="001E0BA3" w:rsidRPr="001E0BA3" w:rsidRDefault="001E0BA3" w:rsidP="001E0BA3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1E0BA3" w:rsidRDefault="001E0BA3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3" w:name="bookmark3"/>
    </w:p>
    <w:p w:rsidR="0026485F" w:rsidRPr="00105B7B" w:rsidRDefault="00D83368" w:rsidP="00105B7B">
      <w:pPr>
        <w:widowControl w:val="0"/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Квота, </w:t>
      </w:r>
      <w:r w:rsidR="00105B7B" w:rsidRPr="00105B7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обеспечивающая потребность в отдыхе и оздоровлении детей-инвалидов и детей с ограниченными возможностями здоровья, в организациях отдыха и их оздоровления, в 202</w:t>
      </w:r>
      <w:r w:rsidR="00627BF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6</w:t>
      </w:r>
      <w:r w:rsidR="00105B7B" w:rsidRPr="00105B7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26485F" w:rsidRDefault="0026485F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a"/>
        <w:tblW w:w="14458" w:type="dxa"/>
        <w:tblInd w:w="392" w:type="dxa"/>
        <w:tblLook w:val="04A0" w:firstRow="1" w:lastRow="0" w:firstColumn="1" w:lastColumn="0" w:noHBand="0" w:noVBand="1"/>
      </w:tblPr>
      <w:tblGrid>
        <w:gridCol w:w="4252"/>
        <w:gridCol w:w="3828"/>
        <w:gridCol w:w="3232"/>
        <w:gridCol w:w="3146"/>
      </w:tblGrid>
      <w:tr w:rsidR="003E5851" w:rsidRPr="00963D3F" w:rsidTr="00963D3F">
        <w:tc>
          <w:tcPr>
            <w:tcW w:w="4252" w:type="dxa"/>
          </w:tcPr>
          <w:p w:rsidR="003E5851" w:rsidRPr="00963D3F" w:rsidRDefault="00F529A1" w:rsidP="00105B7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  <w:t>Наименование организации</w:t>
            </w:r>
          </w:p>
        </w:tc>
        <w:tc>
          <w:tcPr>
            <w:tcW w:w="3828" w:type="dxa"/>
          </w:tcPr>
          <w:p w:rsidR="003E5851" w:rsidRPr="00963D3F" w:rsidRDefault="003E5851" w:rsidP="00105B7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  <w:t>Размер квоты</w:t>
            </w:r>
          </w:p>
        </w:tc>
        <w:tc>
          <w:tcPr>
            <w:tcW w:w="3232" w:type="dxa"/>
          </w:tcPr>
          <w:p w:rsidR="00F529A1" w:rsidRPr="00963D3F" w:rsidRDefault="00F529A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  <w:t>Общая фактическая заполняемость</w:t>
            </w:r>
          </w:p>
          <w:p w:rsidR="003E5851" w:rsidRPr="00963D3F" w:rsidRDefault="00F529A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  <w:t>в предшествующем календарном году (человек)</w:t>
            </w:r>
          </w:p>
        </w:tc>
        <w:tc>
          <w:tcPr>
            <w:tcW w:w="3146" w:type="dxa"/>
          </w:tcPr>
          <w:p w:rsidR="003E5851" w:rsidRPr="00963D3F" w:rsidRDefault="003E5851" w:rsidP="00105B7B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u w:val="single"/>
                <w:lang w:eastAsia="ru-RU"/>
              </w:rPr>
              <w:t>Количество детей-инвалидов и детей с ограниченными возможностями здоровья</w:t>
            </w:r>
          </w:p>
        </w:tc>
      </w:tr>
      <w:tr w:rsidR="003E5851" w:rsidRPr="00963D3F" w:rsidTr="00963D3F">
        <w:tc>
          <w:tcPr>
            <w:tcW w:w="4252" w:type="dxa"/>
          </w:tcPr>
          <w:p w:rsidR="00963D3F" w:rsidRDefault="003E5851" w:rsidP="00F2769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МАУ </w:t>
            </w:r>
            <w:proofErr w:type="gramStart"/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СОЦ</w:t>
            </w:r>
            <w:proofErr w:type="gramEnd"/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«Солнечный» </w:t>
            </w:r>
          </w:p>
          <w:p w:rsidR="003E5851" w:rsidRPr="00963D3F" w:rsidRDefault="003E5851" w:rsidP="00F2769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proofErr w:type="gramStart"/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(загородный оздоровительный лагерь "Солнечный", г. Красноуральск, п. Дачный, ул. Пионерская 18)</w:t>
            </w:r>
            <w:proofErr w:type="gramEnd"/>
          </w:p>
        </w:tc>
        <w:tc>
          <w:tcPr>
            <w:tcW w:w="3828" w:type="dxa"/>
          </w:tcPr>
          <w:p w:rsidR="003E5851" w:rsidRPr="00963D3F" w:rsidRDefault="003E5851" w:rsidP="00105B7B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2%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3E5851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3146" w:type="dxa"/>
            <w:vAlign w:val="center"/>
          </w:tcPr>
          <w:p w:rsidR="003E5851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  <w:r w:rsidR="003E5851"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человек</w:t>
            </w:r>
          </w:p>
        </w:tc>
      </w:tr>
      <w:tr w:rsidR="003E5851" w:rsidRPr="00963D3F" w:rsidTr="00963D3F">
        <w:tc>
          <w:tcPr>
            <w:tcW w:w="4252" w:type="dxa"/>
          </w:tcPr>
          <w:p w:rsidR="00963D3F" w:rsidRDefault="003E5851" w:rsidP="00F2769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МАУ </w:t>
            </w:r>
            <w:proofErr w:type="gramStart"/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СОЦ</w:t>
            </w:r>
            <w:proofErr w:type="gramEnd"/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«Солнечный» </w:t>
            </w:r>
          </w:p>
          <w:p w:rsidR="003E5851" w:rsidRPr="00963D3F" w:rsidRDefault="003E5851" w:rsidP="00F2769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(загородный оздоровительный лагерь «Сосновый» г. Кушва, ул. Суворова, 43)</w:t>
            </w:r>
          </w:p>
        </w:tc>
        <w:tc>
          <w:tcPr>
            <w:tcW w:w="3828" w:type="dxa"/>
          </w:tcPr>
          <w:p w:rsidR="003E5851" w:rsidRPr="00963D3F" w:rsidRDefault="003E5851" w:rsidP="00105B7B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2%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3E5851" w:rsidRPr="00963D3F" w:rsidRDefault="003E585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146" w:type="dxa"/>
            <w:vAlign w:val="center"/>
          </w:tcPr>
          <w:p w:rsidR="003E5851" w:rsidRPr="00963D3F" w:rsidRDefault="003E585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 человека</w:t>
            </w:r>
          </w:p>
        </w:tc>
      </w:tr>
      <w:tr w:rsidR="003E5851" w:rsidRPr="00963D3F" w:rsidTr="00963D3F">
        <w:tc>
          <w:tcPr>
            <w:tcW w:w="4252" w:type="dxa"/>
            <w:vAlign w:val="center"/>
          </w:tcPr>
          <w:p w:rsidR="003E5851" w:rsidRPr="00963D3F" w:rsidRDefault="003E585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ДЮЦ «Ровесник»</w:t>
            </w:r>
          </w:p>
        </w:tc>
        <w:tc>
          <w:tcPr>
            <w:tcW w:w="3828" w:type="dxa"/>
          </w:tcPr>
          <w:p w:rsidR="003E5851" w:rsidRPr="00963D3F" w:rsidRDefault="003E5851" w:rsidP="00105B7B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2%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3E5851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146" w:type="dxa"/>
            <w:vAlign w:val="center"/>
          </w:tcPr>
          <w:p w:rsidR="003E5851" w:rsidRPr="00963D3F" w:rsidRDefault="003E585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 человека</w:t>
            </w:r>
          </w:p>
        </w:tc>
      </w:tr>
      <w:tr w:rsidR="003E5851" w:rsidRPr="00963D3F" w:rsidTr="00963D3F">
        <w:tc>
          <w:tcPr>
            <w:tcW w:w="4252" w:type="dxa"/>
            <w:vAlign w:val="center"/>
          </w:tcPr>
          <w:p w:rsidR="003E5851" w:rsidRPr="00963D3F" w:rsidRDefault="003E585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 ДШИ</w:t>
            </w:r>
          </w:p>
        </w:tc>
        <w:tc>
          <w:tcPr>
            <w:tcW w:w="3828" w:type="dxa"/>
          </w:tcPr>
          <w:p w:rsidR="003E5851" w:rsidRPr="00963D3F" w:rsidRDefault="003E5851" w:rsidP="00105B7B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2%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3E5851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  <w:r w:rsidR="003E5851"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46" w:type="dxa"/>
            <w:vAlign w:val="center"/>
          </w:tcPr>
          <w:p w:rsidR="003E5851" w:rsidRPr="00963D3F" w:rsidRDefault="00F529A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 человек</w:t>
            </w:r>
          </w:p>
        </w:tc>
      </w:tr>
      <w:tr w:rsidR="00F675D7" w:rsidRPr="00963D3F" w:rsidTr="00963D3F">
        <w:tc>
          <w:tcPr>
            <w:tcW w:w="4252" w:type="dxa"/>
            <w:vAlign w:val="center"/>
          </w:tcPr>
          <w:p w:rsidR="00F675D7" w:rsidRPr="00963D3F" w:rsidRDefault="00F675D7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3828" w:type="dxa"/>
          </w:tcPr>
          <w:p w:rsidR="00F675D7" w:rsidRPr="00963D3F" w:rsidRDefault="00F675D7" w:rsidP="00105B7B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2%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F675D7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46" w:type="dxa"/>
            <w:vAlign w:val="center"/>
          </w:tcPr>
          <w:p w:rsidR="00F675D7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0 человек</w:t>
            </w:r>
          </w:p>
        </w:tc>
      </w:tr>
      <w:tr w:rsidR="00F675D7" w:rsidRPr="00963D3F" w:rsidTr="00963D3F">
        <w:tc>
          <w:tcPr>
            <w:tcW w:w="4252" w:type="dxa"/>
            <w:vAlign w:val="center"/>
          </w:tcPr>
          <w:p w:rsidR="00F675D7" w:rsidRPr="00963D3F" w:rsidRDefault="00F675D7" w:rsidP="00F675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№6 имени Киселева А.В.</w:t>
            </w:r>
          </w:p>
        </w:tc>
        <w:tc>
          <w:tcPr>
            <w:tcW w:w="3828" w:type="dxa"/>
          </w:tcPr>
          <w:p w:rsidR="00F675D7" w:rsidRPr="00963D3F" w:rsidRDefault="00F675D7">
            <w:r w:rsidRPr="00963D3F">
              <w:rPr>
                <w:rFonts w:ascii="Times New Roman" w:hAnsi="Times New Roman" w:cs="Times New Roman"/>
              </w:rPr>
              <w:t>1%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F675D7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146" w:type="dxa"/>
            <w:vAlign w:val="center"/>
          </w:tcPr>
          <w:p w:rsidR="00F675D7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0 человек</w:t>
            </w:r>
          </w:p>
        </w:tc>
      </w:tr>
      <w:tr w:rsidR="00F675D7" w:rsidRPr="00963D3F" w:rsidTr="00963D3F">
        <w:tc>
          <w:tcPr>
            <w:tcW w:w="4252" w:type="dxa"/>
            <w:vAlign w:val="center"/>
          </w:tcPr>
          <w:p w:rsidR="00F675D7" w:rsidRPr="00963D3F" w:rsidRDefault="00F675D7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№8</w:t>
            </w:r>
          </w:p>
        </w:tc>
        <w:tc>
          <w:tcPr>
            <w:tcW w:w="3828" w:type="dxa"/>
          </w:tcPr>
          <w:p w:rsidR="00F675D7" w:rsidRPr="00963D3F" w:rsidRDefault="00F675D7">
            <w:r w:rsidRPr="00963D3F">
              <w:rPr>
                <w:rFonts w:ascii="Times New Roman" w:hAnsi="Times New Roman" w:cs="Times New Roman"/>
              </w:rPr>
              <w:t>1% от фактической заполняемости за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F675D7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46" w:type="dxa"/>
            <w:vAlign w:val="center"/>
          </w:tcPr>
          <w:p w:rsidR="00F675D7" w:rsidRPr="00963D3F" w:rsidRDefault="00F675D7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0 человек</w:t>
            </w:r>
          </w:p>
        </w:tc>
      </w:tr>
      <w:tr w:rsidR="003E5851" w:rsidRPr="00963D3F" w:rsidTr="00963D3F">
        <w:tc>
          <w:tcPr>
            <w:tcW w:w="4252" w:type="dxa"/>
            <w:vAlign w:val="center"/>
          </w:tcPr>
          <w:p w:rsidR="003E5851" w:rsidRPr="00963D3F" w:rsidRDefault="003E585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ЦРМ</w:t>
            </w:r>
            <w:r w:rsid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«Молодежная</w:t>
            </w:r>
          </w:p>
          <w:p w:rsidR="003E5851" w:rsidRPr="00963D3F" w:rsidRDefault="003E585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галактика» </w:t>
            </w:r>
          </w:p>
        </w:tc>
        <w:tc>
          <w:tcPr>
            <w:tcW w:w="3828" w:type="dxa"/>
          </w:tcPr>
          <w:p w:rsidR="003E5851" w:rsidRPr="00963D3F" w:rsidRDefault="003E5851" w:rsidP="00105B7B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1% от фактической заполняемости за</w:t>
            </w:r>
            <w:r w:rsidR="00963D3F">
              <w:rPr>
                <w:rFonts w:ascii="Times New Roman" w:hAnsi="Times New Roman" w:cs="Times New Roman"/>
              </w:rPr>
              <w:t xml:space="preserve">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3E5851" w:rsidRPr="00963D3F" w:rsidRDefault="003E585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:rsidR="003E5851" w:rsidRPr="00963D3F" w:rsidRDefault="00F675D7" w:rsidP="00F529A1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lang w:eastAsia="ru-RU"/>
              </w:rPr>
              <w:t>65</w:t>
            </w:r>
          </w:p>
        </w:tc>
        <w:tc>
          <w:tcPr>
            <w:tcW w:w="3146" w:type="dxa"/>
            <w:vAlign w:val="center"/>
          </w:tcPr>
          <w:p w:rsidR="003E5851" w:rsidRPr="00963D3F" w:rsidRDefault="003E5851" w:rsidP="00F529A1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:rsidR="003E5851" w:rsidRPr="00963D3F" w:rsidRDefault="003E5851" w:rsidP="00F529A1">
            <w:pPr>
              <w:tabs>
                <w:tab w:val="left" w:pos="993"/>
              </w:tabs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lang w:eastAsia="ru-RU"/>
              </w:rPr>
              <w:t>1 человек</w:t>
            </w:r>
          </w:p>
        </w:tc>
      </w:tr>
      <w:tr w:rsidR="00F529A1" w:rsidRPr="00963D3F" w:rsidTr="00963D3F">
        <w:tc>
          <w:tcPr>
            <w:tcW w:w="4252" w:type="dxa"/>
            <w:vAlign w:val="center"/>
          </w:tcPr>
          <w:p w:rsidR="00F529A1" w:rsidRPr="00963D3F" w:rsidRDefault="00F529A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ДС «Молодость»</w:t>
            </w:r>
          </w:p>
        </w:tc>
        <w:tc>
          <w:tcPr>
            <w:tcW w:w="3828" w:type="dxa"/>
          </w:tcPr>
          <w:p w:rsidR="00F529A1" w:rsidRPr="00963D3F" w:rsidRDefault="00F529A1" w:rsidP="00F2769F">
            <w:pPr>
              <w:jc w:val="center"/>
              <w:rPr>
                <w:rFonts w:ascii="Times New Roman" w:hAnsi="Times New Roman" w:cs="Times New Roman"/>
              </w:rPr>
            </w:pPr>
            <w:r w:rsidRPr="00963D3F">
              <w:rPr>
                <w:rFonts w:ascii="Times New Roman" w:hAnsi="Times New Roman" w:cs="Times New Roman"/>
              </w:rPr>
              <w:t>1% от фактической заполняемости за</w:t>
            </w:r>
            <w:r w:rsidR="00963D3F">
              <w:rPr>
                <w:rFonts w:ascii="Times New Roman" w:hAnsi="Times New Roman" w:cs="Times New Roman"/>
              </w:rPr>
              <w:t xml:space="preserve"> предшествующий календарный год</w:t>
            </w:r>
          </w:p>
        </w:tc>
        <w:tc>
          <w:tcPr>
            <w:tcW w:w="3232" w:type="dxa"/>
            <w:vAlign w:val="center"/>
          </w:tcPr>
          <w:p w:rsidR="00F529A1" w:rsidRPr="00963D3F" w:rsidRDefault="00F529A1" w:rsidP="00F2769F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:rsidR="00F529A1" w:rsidRPr="00963D3F" w:rsidRDefault="00F529A1" w:rsidP="00F2769F">
            <w:pPr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3146" w:type="dxa"/>
            <w:vAlign w:val="center"/>
          </w:tcPr>
          <w:p w:rsidR="00F529A1" w:rsidRPr="00963D3F" w:rsidRDefault="00F529A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человек</w:t>
            </w:r>
          </w:p>
        </w:tc>
      </w:tr>
      <w:tr w:rsidR="00F529A1" w:rsidRPr="00963D3F" w:rsidTr="00963D3F">
        <w:tc>
          <w:tcPr>
            <w:tcW w:w="4252" w:type="dxa"/>
            <w:vAlign w:val="center"/>
          </w:tcPr>
          <w:p w:rsidR="00F529A1" w:rsidRPr="00963D3F" w:rsidRDefault="00F529A1" w:rsidP="00F276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3828" w:type="dxa"/>
          </w:tcPr>
          <w:p w:rsidR="00F529A1" w:rsidRPr="00963D3F" w:rsidRDefault="00F529A1" w:rsidP="00F27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Align w:val="center"/>
          </w:tcPr>
          <w:p w:rsidR="00F529A1" w:rsidRPr="00963D3F" w:rsidRDefault="00F675D7" w:rsidP="00F675D7">
            <w:pPr>
              <w:widowControl w:val="0"/>
              <w:tabs>
                <w:tab w:val="left" w:pos="993"/>
              </w:tabs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3146" w:type="dxa"/>
            <w:vAlign w:val="center"/>
          </w:tcPr>
          <w:p w:rsidR="00F529A1" w:rsidRPr="00963D3F" w:rsidRDefault="00F529A1" w:rsidP="00F675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675D7"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6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</w:t>
            </w:r>
          </w:p>
        </w:tc>
      </w:tr>
    </w:tbl>
    <w:p w:rsidR="003E5851" w:rsidRDefault="003E5851" w:rsidP="0026485F">
      <w:pPr>
        <w:spacing w:after="0"/>
        <w:ind w:left="5954" w:right="141"/>
        <w:jc w:val="right"/>
        <w:rPr>
          <w:rFonts w:ascii="Times New Roman" w:hAnsi="Times New Roman" w:cs="Times New Roman"/>
        </w:rPr>
      </w:pPr>
    </w:p>
    <w:p w:rsidR="00F529A1" w:rsidRDefault="00F529A1" w:rsidP="0026485F">
      <w:pPr>
        <w:spacing w:after="0"/>
        <w:ind w:left="5954" w:right="141"/>
        <w:jc w:val="right"/>
        <w:rPr>
          <w:rFonts w:ascii="Times New Roman" w:hAnsi="Times New Roman" w:cs="Times New Roman"/>
        </w:rPr>
      </w:pPr>
    </w:p>
    <w:p w:rsidR="00F529A1" w:rsidRDefault="00F529A1" w:rsidP="00F675D7">
      <w:pPr>
        <w:spacing w:after="0"/>
        <w:ind w:right="141"/>
        <w:rPr>
          <w:rFonts w:ascii="Times New Roman" w:hAnsi="Times New Roman" w:cs="Times New Roman"/>
        </w:rPr>
      </w:pPr>
    </w:p>
    <w:p w:rsidR="0026485F" w:rsidRPr="009A00CB" w:rsidRDefault="003E5851" w:rsidP="0026485F">
      <w:pPr>
        <w:spacing w:after="0"/>
        <w:ind w:left="5954"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</w:t>
      </w:r>
      <w:r w:rsidR="0026485F" w:rsidRPr="009A00CB">
        <w:rPr>
          <w:rFonts w:ascii="Times New Roman" w:hAnsi="Times New Roman" w:cs="Times New Roman"/>
        </w:rPr>
        <w:t>иложение №4</w:t>
      </w:r>
    </w:p>
    <w:p w:rsidR="0026485F" w:rsidRPr="009A00CB" w:rsidRDefault="00963D3F" w:rsidP="0026485F">
      <w:pPr>
        <w:spacing w:after="0"/>
        <w:ind w:left="5954"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6485F" w:rsidRPr="009A00CB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ю</w:t>
      </w:r>
      <w:r w:rsidR="0026485F" w:rsidRPr="009A00CB">
        <w:rPr>
          <w:rFonts w:ascii="Times New Roman" w:hAnsi="Times New Roman" w:cs="Times New Roman"/>
        </w:rPr>
        <w:t xml:space="preserve"> администрации </w:t>
      </w:r>
    </w:p>
    <w:p w:rsidR="0026485F" w:rsidRPr="009A00CB" w:rsidRDefault="0026485F" w:rsidP="0026485F">
      <w:pPr>
        <w:tabs>
          <w:tab w:val="left" w:pos="567"/>
        </w:tabs>
        <w:spacing w:after="0"/>
        <w:ind w:left="5954"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Pr="009A00CB">
        <w:rPr>
          <w:rFonts w:ascii="Times New Roman" w:hAnsi="Times New Roman" w:cs="Times New Roman"/>
        </w:rPr>
        <w:t xml:space="preserve"> округа Красноуральск</w:t>
      </w:r>
    </w:p>
    <w:p w:rsidR="0026485F" w:rsidRPr="009A00CB" w:rsidRDefault="0026485F" w:rsidP="0026485F">
      <w:pPr>
        <w:spacing w:after="0"/>
        <w:ind w:left="5954" w:right="141"/>
        <w:jc w:val="right"/>
        <w:rPr>
          <w:rFonts w:ascii="Times New Roman" w:hAnsi="Times New Roman" w:cs="Times New Roman"/>
        </w:rPr>
      </w:pPr>
      <w:r w:rsidRPr="009A00CB">
        <w:rPr>
          <w:rFonts w:ascii="Times New Roman" w:hAnsi="Times New Roman" w:cs="Times New Roman"/>
        </w:rPr>
        <w:t xml:space="preserve">от </w:t>
      </w:r>
      <w:r w:rsidR="00BD0D11" w:rsidRPr="00BD0D11">
        <w:rPr>
          <w:rFonts w:ascii="Times New Roman" w:hAnsi="Times New Roman" w:cs="Times New Roman"/>
        </w:rPr>
        <w:t>2</w:t>
      </w:r>
      <w:r w:rsidR="00F675D7">
        <w:rPr>
          <w:rFonts w:ascii="Times New Roman" w:hAnsi="Times New Roman" w:cs="Times New Roman"/>
        </w:rPr>
        <w:t>7</w:t>
      </w:r>
      <w:r w:rsidR="00BD0D11" w:rsidRPr="00BD0D11">
        <w:rPr>
          <w:rFonts w:ascii="Times New Roman" w:hAnsi="Times New Roman" w:cs="Times New Roman"/>
        </w:rPr>
        <w:t>.01.202</w:t>
      </w:r>
      <w:r w:rsidR="00F675D7">
        <w:rPr>
          <w:rFonts w:ascii="Times New Roman" w:hAnsi="Times New Roman" w:cs="Times New Roman"/>
        </w:rPr>
        <w:t>6</w:t>
      </w:r>
      <w:r w:rsidR="00BD0D11" w:rsidRPr="00BD0D11">
        <w:rPr>
          <w:rFonts w:ascii="Times New Roman" w:hAnsi="Times New Roman" w:cs="Times New Roman"/>
        </w:rPr>
        <w:t xml:space="preserve"> № </w:t>
      </w:r>
      <w:r w:rsidR="00F675D7">
        <w:rPr>
          <w:rFonts w:ascii="Times New Roman" w:hAnsi="Times New Roman" w:cs="Times New Roman"/>
        </w:rPr>
        <w:t>106</w:t>
      </w:r>
    </w:p>
    <w:p w:rsidR="0026485F" w:rsidRDefault="0026485F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6485F" w:rsidRDefault="0026485F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6485F" w:rsidRDefault="0026485F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6485F" w:rsidRPr="001E0BA3" w:rsidRDefault="0026485F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bookmarkEnd w:id="3"/>
    <w:p w:rsidR="001E0BA3" w:rsidRDefault="00AA3F61" w:rsidP="00AA3F61">
      <w:pPr>
        <w:widowControl w:val="0"/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E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бъемы и направления расходования финансовых средств </w:t>
      </w:r>
      <w:r w:rsidRPr="00D3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r w:rsidR="00D0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D3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  на организацию и обеспечение отдыха и оздоровления детей в каникулярный период </w:t>
      </w:r>
      <w:r w:rsidR="000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6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3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территории </w:t>
      </w:r>
      <w:r w:rsidR="00A9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D31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Красноуральск</w:t>
      </w:r>
    </w:p>
    <w:p w:rsidR="00AA3F61" w:rsidRPr="001E0BA3" w:rsidRDefault="00AA3F61" w:rsidP="001E0BA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tbl>
      <w:tblPr>
        <w:tblOverlap w:val="never"/>
        <w:tblW w:w="14036" w:type="dxa"/>
        <w:jc w:val="center"/>
        <w:tblInd w:w="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2150"/>
        <w:gridCol w:w="2136"/>
        <w:gridCol w:w="2664"/>
        <w:gridCol w:w="1609"/>
        <w:gridCol w:w="4420"/>
      </w:tblGrid>
      <w:tr w:rsidR="001E0BA3" w:rsidRPr="001E0BA3" w:rsidTr="00FA4752">
        <w:trPr>
          <w:trHeight w:hRule="exact" w:val="548"/>
          <w:jc w:val="center"/>
        </w:trPr>
        <w:tc>
          <w:tcPr>
            <w:tcW w:w="1057" w:type="dxa"/>
            <w:vMerge w:val="restart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hanging="2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Всего (тыс. рублей)</w:t>
            </w:r>
          </w:p>
        </w:tc>
        <w:tc>
          <w:tcPr>
            <w:tcW w:w="4800" w:type="dxa"/>
            <w:gridSpan w:val="2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областного бюджета (тыс. рублей)</w:t>
            </w:r>
          </w:p>
        </w:tc>
        <w:tc>
          <w:tcPr>
            <w:tcW w:w="6029" w:type="dxa"/>
            <w:gridSpan w:val="2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местного бюджета (тыс. рублей)</w:t>
            </w:r>
          </w:p>
        </w:tc>
      </w:tr>
      <w:tr w:rsidR="001E0BA3" w:rsidRPr="001E0BA3" w:rsidTr="00963D3F">
        <w:trPr>
          <w:trHeight w:hRule="exact" w:val="1332"/>
          <w:jc w:val="center"/>
        </w:trPr>
        <w:tc>
          <w:tcPr>
            <w:tcW w:w="1057" w:type="dxa"/>
            <w:vMerge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hanging="25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D111C1" w:rsidRDefault="001E0BA3" w:rsidP="00FA4752">
            <w:pPr>
              <w:widowControl w:val="0"/>
              <w:tabs>
                <w:tab w:val="left" w:pos="993"/>
              </w:tabs>
              <w:spacing w:after="0" w:line="240" w:lineRule="auto"/>
              <w:ind w:left="14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 том числе на организацию отдыха детей, находящихся в трудной жизненной ситуации</w:t>
            </w:r>
            <w:r w:rsidR="00A70BB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="00D111C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детей отдельных категорий граждан*</w:t>
            </w:r>
            <w:r w:rsidR="00A70BB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:rsidR="001E0BA3" w:rsidRPr="00D111C1" w:rsidRDefault="001E0BA3" w:rsidP="00FA4752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43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1E0BA3" w:rsidRPr="001E0BA3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ind w:right="54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0BA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В том числе на организацию отдыха детей, находящих</w:t>
            </w:r>
            <w:r w:rsidR="00A70BB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ся в трудной жизненной ситуации*</w:t>
            </w:r>
          </w:p>
        </w:tc>
      </w:tr>
      <w:tr w:rsidR="001E0BA3" w:rsidRPr="001E0BA3" w:rsidTr="00FA4752">
        <w:trPr>
          <w:trHeight w:hRule="exact" w:val="311"/>
          <w:jc w:val="center"/>
        </w:trPr>
        <w:tc>
          <w:tcPr>
            <w:tcW w:w="1057" w:type="dxa"/>
            <w:shd w:val="clear" w:color="auto" w:fill="FFFFFF"/>
            <w:vAlign w:val="center"/>
          </w:tcPr>
          <w:p w:rsidR="001E0BA3" w:rsidRPr="00534878" w:rsidRDefault="001E0BA3" w:rsidP="00F675D7">
            <w:pPr>
              <w:widowControl w:val="0"/>
              <w:tabs>
                <w:tab w:val="left" w:pos="993"/>
              </w:tabs>
              <w:spacing w:after="0" w:line="240" w:lineRule="auto"/>
              <w:ind w:hanging="25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3487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202</w:t>
            </w:r>
            <w:r w:rsidR="00F675D7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6</w:t>
            </w:r>
            <w:r w:rsidRPr="0053487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1E0BA3" w:rsidRPr="00534878" w:rsidRDefault="00D01417" w:rsidP="004B23C9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12 086,6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1E0BA3" w:rsidRPr="00534878" w:rsidRDefault="000D77FB" w:rsidP="00D01417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10 </w:t>
            </w:r>
            <w:r w:rsidR="00D01417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163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1E0BA3" w:rsidRPr="00534878" w:rsidRDefault="00E216A4" w:rsidP="00AA3F61">
            <w:pPr>
              <w:widowControl w:val="0"/>
              <w:tabs>
                <w:tab w:val="left" w:pos="993"/>
              </w:tabs>
              <w:spacing w:after="0" w:line="240" w:lineRule="auto"/>
              <w:ind w:left="14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216A4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1 208,6</w:t>
            </w:r>
          </w:p>
        </w:tc>
        <w:tc>
          <w:tcPr>
            <w:tcW w:w="1609" w:type="dxa"/>
            <w:shd w:val="clear" w:color="auto" w:fill="FFFFFF"/>
            <w:vAlign w:val="center"/>
          </w:tcPr>
          <w:p w:rsidR="001E0BA3" w:rsidRPr="00534878" w:rsidRDefault="00D01417" w:rsidP="004B23C9">
            <w:pPr>
              <w:widowControl w:val="0"/>
              <w:tabs>
                <w:tab w:val="left" w:pos="993"/>
              </w:tabs>
              <w:spacing w:after="0" w:line="240" w:lineRule="auto"/>
              <w:ind w:left="43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1923,6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1E0BA3" w:rsidRPr="00534878" w:rsidRDefault="001E0BA3" w:rsidP="00AA3F61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534878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E0BA3" w:rsidRPr="001E0BA3" w:rsidRDefault="001E0BA3" w:rsidP="00573239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</w:p>
    <w:p w:rsidR="00573239" w:rsidRPr="00B2633E" w:rsidRDefault="00B2633E" w:rsidP="00B2633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*дети,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</w:t>
      </w:r>
      <w:proofErr w:type="gramEnd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девиантным</w:t>
      </w:r>
      <w:proofErr w:type="spellEnd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</w:t>
      </w:r>
      <w:proofErr w:type="gramEnd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остоятельно или с помощью семьи (Статья 2 </w:t>
      </w:r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Закон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а</w:t>
      </w:r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Свердловской области от 23 октября 1995 г. N 28-ОЗ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B2633E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"О защите прав ребенка"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A00CB" w:rsidRPr="00B2633E" w:rsidRDefault="00B2633E" w:rsidP="00B26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>**</w:t>
      </w:r>
      <w:r w:rsidRPr="00B2633E">
        <w:rPr>
          <w:rFonts w:ascii="Times New Roman" w:hAnsi="Times New Roman" w:cs="Times New Roman"/>
          <w:sz w:val="18"/>
          <w:szCs w:val="18"/>
        </w:rPr>
        <w:t>дети граждан принимающих  (принимавших) участие в специальной военной операции на территории Украины, Донецкой Народной Республики, Луганской Народной Республики или призванных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. (Постановление администрации городского округа Красноуральск № </w:t>
      </w:r>
      <w:r w:rsidR="00F815B4">
        <w:rPr>
          <w:rFonts w:ascii="Times New Roman" w:hAnsi="Times New Roman" w:cs="Times New Roman"/>
          <w:sz w:val="18"/>
          <w:szCs w:val="18"/>
        </w:rPr>
        <w:t>85</w:t>
      </w:r>
      <w:r>
        <w:rPr>
          <w:rFonts w:ascii="Times New Roman" w:hAnsi="Times New Roman" w:cs="Times New Roman"/>
          <w:sz w:val="18"/>
          <w:szCs w:val="18"/>
        </w:rPr>
        <w:t xml:space="preserve"> от </w:t>
      </w:r>
      <w:r w:rsidR="00F815B4">
        <w:rPr>
          <w:rFonts w:ascii="Times New Roman" w:hAnsi="Times New Roman" w:cs="Times New Roman"/>
          <w:sz w:val="18"/>
          <w:szCs w:val="18"/>
        </w:rPr>
        <w:t>25.01.2024</w:t>
      </w:r>
      <w:r>
        <w:rPr>
          <w:rFonts w:ascii="Times New Roman" w:hAnsi="Times New Roman" w:cs="Times New Roman"/>
          <w:sz w:val="18"/>
          <w:szCs w:val="18"/>
        </w:rPr>
        <w:t xml:space="preserve"> года «О предоставлении путевок в организации отдыха и оздоровления отдельным категориям граждан»)</w:t>
      </w:r>
    </w:p>
    <w:p w:rsidR="009A00CB" w:rsidRDefault="009A00CB" w:rsidP="00B2633E">
      <w:pPr>
        <w:spacing w:line="240" w:lineRule="auto"/>
      </w:pPr>
    </w:p>
    <w:p w:rsidR="009A00CB" w:rsidRDefault="009A00CB">
      <w:pPr>
        <w:sectPr w:rsidR="009A00CB" w:rsidSect="000D3608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9A00CB" w:rsidRPr="009A00CB" w:rsidRDefault="009A00CB" w:rsidP="00550B79">
      <w:pPr>
        <w:spacing w:after="0"/>
        <w:ind w:left="5954" w:right="141"/>
        <w:jc w:val="right"/>
        <w:rPr>
          <w:rFonts w:ascii="Times New Roman" w:hAnsi="Times New Roman" w:cs="Times New Roman"/>
        </w:rPr>
      </w:pPr>
      <w:r w:rsidRPr="009A00CB">
        <w:rPr>
          <w:rFonts w:ascii="Times New Roman" w:hAnsi="Times New Roman" w:cs="Times New Roman"/>
        </w:rPr>
        <w:lastRenderedPageBreak/>
        <w:t>Приложение №</w:t>
      </w:r>
      <w:r w:rsidR="0026485F">
        <w:rPr>
          <w:rFonts w:ascii="Times New Roman" w:hAnsi="Times New Roman" w:cs="Times New Roman"/>
        </w:rPr>
        <w:t>5</w:t>
      </w:r>
    </w:p>
    <w:p w:rsidR="009A00CB" w:rsidRPr="009A00CB" w:rsidRDefault="00963D3F" w:rsidP="00550B79">
      <w:pPr>
        <w:spacing w:after="0"/>
        <w:ind w:left="5954"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9A00CB" w:rsidRPr="009A00CB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ю</w:t>
      </w:r>
      <w:r w:rsidR="009A00CB" w:rsidRPr="009A00CB">
        <w:rPr>
          <w:rFonts w:ascii="Times New Roman" w:hAnsi="Times New Roman" w:cs="Times New Roman"/>
        </w:rPr>
        <w:t xml:space="preserve"> администрации </w:t>
      </w:r>
    </w:p>
    <w:p w:rsidR="009A00CB" w:rsidRPr="009A00CB" w:rsidRDefault="00A90620" w:rsidP="00550B79">
      <w:pPr>
        <w:tabs>
          <w:tab w:val="left" w:pos="567"/>
        </w:tabs>
        <w:spacing w:after="0"/>
        <w:ind w:left="5954" w:right="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9A00CB" w:rsidRPr="009A00CB">
        <w:rPr>
          <w:rFonts w:ascii="Times New Roman" w:hAnsi="Times New Roman" w:cs="Times New Roman"/>
        </w:rPr>
        <w:t xml:space="preserve"> округа Красноуральск</w:t>
      </w:r>
    </w:p>
    <w:p w:rsidR="009A00CB" w:rsidRPr="009A00CB" w:rsidRDefault="009A00CB" w:rsidP="00550B79">
      <w:pPr>
        <w:spacing w:after="0"/>
        <w:ind w:left="5954" w:right="141"/>
        <w:jc w:val="right"/>
        <w:rPr>
          <w:rFonts w:ascii="Times New Roman" w:hAnsi="Times New Roman" w:cs="Times New Roman"/>
        </w:rPr>
      </w:pPr>
      <w:r w:rsidRPr="009A00CB">
        <w:rPr>
          <w:rFonts w:ascii="Times New Roman" w:hAnsi="Times New Roman" w:cs="Times New Roman"/>
        </w:rPr>
        <w:t xml:space="preserve">от </w:t>
      </w:r>
      <w:r w:rsidR="00BD0D11" w:rsidRPr="00BD0D11">
        <w:rPr>
          <w:rFonts w:ascii="Times New Roman" w:hAnsi="Times New Roman" w:cs="Times New Roman"/>
        </w:rPr>
        <w:t>2</w:t>
      </w:r>
      <w:r w:rsidR="00295458">
        <w:rPr>
          <w:rFonts w:ascii="Times New Roman" w:hAnsi="Times New Roman" w:cs="Times New Roman"/>
        </w:rPr>
        <w:t>7.01.2026</w:t>
      </w:r>
      <w:r w:rsidR="00BD0D11" w:rsidRPr="00BD0D11">
        <w:rPr>
          <w:rFonts w:ascii="Times New Roman" w:hAnsi="Times New Roman" w:cs="Times New Roman"/>
        </w:rPr>
        <w:t xml:space="preserve"> № </w:t>
      </w:r>
      <w:r w:rsidR="00295458">
        <w:rPr>
          <w:rFonts w:ascii="Times New Roman" w:hAnsi="Times New Roman" w:cs="Times New Roman"/>
        </w:rPr>
        <w:t>106</w:t>
      </w:r>
    </w:p>
    <w:p w:rsidR="009A00CB" w:rsidRDefault="009A00CB" w:rsidP="009A00CB">
      <w:pPr>
        <w:jc w:val="right"/>
      </w:pPr>
    </w:p>
    <w:p w:rsidR="009A00CB" w:rsidRDefault="009A00CB" w:rsidP="00AE5F87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9A00CB"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Pr="009A00CB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DF694B">
        <w:rPr>
          <w:rFonts w:ascii="Times New Roman" w:hAnsi="Times New Roman" w:cs="Times New Roman"/>
          <w:sz w:val="28"/>
          <w:szCs w:val="28"/>
        </w:rPr>
        <w:t>работы  организацией</w:t>
      </w:r>
      <w:r w:rsidRPr="009A00CB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и подростков в каникулярное время на территории </w:t>
      </w:r>
      <w:r w:rsidR="00A90620">
        <w:rPr>
          <w:rFonts w:ascii="Times New Roman" w:hAnsi="Times New Roman" w:cs="Times New Roman"/>
          <w:sz w:val="28"/>
          <w:szCs w:val="28"/>
        </w:rPr>
        <w:t>муниципального</w:t>
      </w:r>
      <w:r w:rsidRPr="009A00CB">
        <w:rPr>
          <w:rFonts w:ascii="Times New Roman" w:hAnsi="Times New Roman" w:cs="Times New Roman"/>
          <w:sz w:val="28"/>
          <w:szCs w:val="28"/>
        </w:rPr>
        <w:t xml:space="preserve"> округа Красноуральск в 202</w:t>
      </w:r>
      <w:r w:rsidR="007436F1">
        <w:rPr>
          <w:rFonts w:ascii="Times New Roman" w:hAnsi="Times New Roman" w:cs="Times New Roman"/>
          <w:sz w:val="28"/>
          <w:szCs w:val="28"/>
        </w:rPr>
        <w:t>6</w:t>
      </w:r>
      <w:r w:rsidRPr="009A00CB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a"/>
        <w:tblW w:w="9630" w:type="dxa"/>
        <w:tblInd w:w="534" w:type="dxa"/>
        <w:tblLook w:val="04A0" w:firstRow="1" w:lastRow="0" w:firstColumn="1" w:lastColumn="0" w:noHBand="0" w:noVBand="1"/>
      </w:tblPr>
      <w:tblGrid>
        <w:gridCol w:w="4252"/>
        <w:gridCol w:w="2689"/>
        <w:gridCol w:w="47"/>
        <w:gridCol w:w="2642"/>
      </w:tblGrid>
      <w:tr w:rsidR="00DF694B" w:rsidTr="00DF694B">
        <w:tc>
          <w:tcPr>
            <w:tcW w:w="4252" w:type="dxa"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36" w:type="dxa"/>
            <w:gridSpan w:val="2"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2642" w:type="dxa"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</w:p>
        </w:tc>
      </w:tr>
      <w:tr w:rsidR="00DF694B" w:rsidTr="00DF694B">
        <w:tc>
          <w:tcPr>
            <w:tcW w:w="9630" w:type="dxa"/>
            <w:gridSpan w:val="4"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Загородные оздоровительные лагеря</w:t>
            </w:r>
          </w:p>
        </w:tc>
      </w:tr>
      <w:tr w:rsidR="00DF694B" w:rsidTr="00DF694B">
        <w:tc>
          <w:tcPr>
            <w:tcW w:w="4252" w:type="dxa"/>
            <w:vMerge w:val="restart"/>
          </w:tcPr>
          <w:p w:rsidR="00DF694B" w:rsidRPr="00DF694B" w:rsidRDefault="00DF694B" w:rsidP="00DF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п. Дачный, ул. </w:t>
            </w:r>
            <w:proofErr w:type="gramStart"/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736" w:type="dxa"/>
            <w:gridSpan w:val="2"/>
          </w:tcPr>
          <w:p w:rsidR="00DF694B" w:rsidRPr="00DF694B" w:rsidRDefault="001E32A0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694B" w:rsidRPr="00DF694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94B"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DF694B"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DF694B" w:rsidTr="00DF694B">
        <w:tc>
          <w:tcPr>
            <w:tcW w:w="4252" w:type="dxa"/>
            <w:vMerge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DF694B" w:rsidRPr="00DF694B" w:rsidRDefault="00DF694B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3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E32A0">
              <w:rPr>
                <w:rFonts w:ascii="Times New Roman" w:hAnsi="Times New Roman" w:cs="Times New Roman"/>
                <w:sz w:val="24"/>
                <w:szCs w:val="24"/>
              </w:rPr>
              <w:t>6 – 14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E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DF694B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Default="001E32A0" w:rsidP="001E32A0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Default="001E32A0" w:rsidP="001E32A0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16.07.2026 – 29</w:t>
            </w:r>
            <w:r w:rsidRPr="001E32A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2642" w:type="dxa"/>
          </w:tcPr>
          <w:p w:rsidR="001E32A0" w:rsidRDefault="001E32A0" w:rsidP="001E32A0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Default="001E32A0" w:rsidP="001E32A0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Default="001E32A0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16.08.2026 – 29</w:t>
            </w:r>
            <w:r w:rsidRPr="001E32A0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2642" w:type="dxa"/>
          </w:tcPr>
          <w:p w:rsidR="001E32A0" w:rsidRDefault="001E32A0" w:rsidP="001E32A0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DF694B" w:rsidTr="00DF694B">
        <w:tc>
          <w:tcPr>
            <w:tcW w:w="4252" w:type="dxa"/>
            <w:vMerge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DF694B" w:rsidRPr="00DF694B" w:rsidRDefault="00542DE7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94B" w:rsidRPr="00DF694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1E32A0">
              <w:rPr>
                <w:rFonts w:ascii="Times New Roman" w:hAnsi="Times New Roman" w:cs="Times New Roman"/>
                <w:sz w:val="24"/>
                <w:szCs w:val="24"/>
              </w:rPr>
              <w:t>6 – 31.10</w:t>
            </w:r>
            <w:r w:rsidR="00DF694B"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DF694B" w:rsidRPr="00DF694B" w:rsidRDefault="00DF694B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1E32A0" w:rsidTr="00DF694B">
        <w:tc>
          <w:tcPr>
            <w:tcW w:w="4252" w:type="dxa"/>
            <w:vMerge w:val="restart"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 </w:t>
            </w:r>
          </w:p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(ЗОЛ «Сосновый»)</w:t>
            </w:r>
          </w:p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г. Кушва, ул. Суворова, 43</w:t>
            </w: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Pr="00DF694B" w:rsidRDefault="001E32A0" w:rsidP="0030716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– 14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Pr="00DF694B" w:rsidRDefault="001E32A0" w:rsidP="0030716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Default="001E32A0" w:rsidP="0030716E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Default="001E32A0" w:rsidP="0030716E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16.07.2026 – 29</w:t>
            </w:r>
            <w:r w:rsidRPr="001E32A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2642" w:type="dxa"/>
          </w:tcPr>
          <w:p w:rsidR="001E32A0" w:rsidRDefault="001E32A0" w:rsidP="0030716E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Default="001E32A0" w:rsidP="0030716E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16.08.2026 – 29</w:t>
            </w:r>
            <w:r w:rsidRPr="001E32A0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2642" w:type="dxa"/>
          </w:tcPr>
          <w:p w:rsidR="001E32A0" w:rsidRDefault="001E32A0" w:rsidP="0030716E">
            <w:pPr>
              <w:jc w:val="center"/>
            </w:pPr>
            <w:r w:rsidRPr="003F5417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1E32A0" w:rsidTr="00DF694B">
        <w:tc>
          <w:tcPr>
            <w:tcW w:w="4252" w:type="dxa"/>
            <w:vMerge/>
          </w:tcPr>
          <w:p w:rsidR="001E32A0" w:rsidRPr="00DF694B" w:rsidRDefault="001E32A0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1E32A0" w:rsidRPr="00DF694B" w:rsidRDefault="001E32A0" w:rsidP="0030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– 31.10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</w:tcPr>
          <w:p w:rsidR="001E32A0" w:rsidRPr="00DF694B" w:rsidRDefault="001E32A0" w:rsidP="0030716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F06D59" w:rsidRPr="00DF694B" w:rsidTr="00DF694B">
        <w:tc>
          <w:tcPr>
            <w:tcW w:w="9630" w:type="dxa"/>
            <w:gridSpan w:val="4"/>
          </w:tcPr>
          <w:p w:rsidR="00F06D59" w:rsidRPr="00DF694B" w:rsidRDefault="00F06D59" w:rsidP="00DF69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Лагеря дневного пребывания </w:t>
            </w:r>
          </w:p>
        </w:tc>
      </w:tr>
      <w:tr w:rsidR="00DB0B8E" w:rsidRPr="00DF694B" w:rsidTr="009A4544">
        <w:tc>
          <w:tcPr>
            <w:tcW w:w="4252" w:type="dxa"/>
            <w:vAlign w:val="center"/>
          </w:tcPr>
          <w:p w:rsidR="00DB0B8E" w:rsidRPr="0038001C" w:rsidRDefault="00DB0B8E" w:rsidP="0038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736" w:type="dxa"/>
            <w:gridSpan w:val="2"/>
          </w:tcPr>
          <w:p w:rsidR="00DB0B8E" w:rsidRDefault="00DB0B8E" w:rsidP="001E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  <w:r w:rsidRPr="001E32A0">
              <w:rPr>
                <w:rFonts w:ascii="Times New Roman" w:hAnsi="Times New Roman" w:cs="Times New Roman"/>
                <w:sz w:val="24"/>
                <w:szCs w:val="24"/>
              </w:rPr>
              <w:t xml:space="preserve"> – 21.06.202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vMerge w:val="restart"/>
            <w:vAlign w:val="center"/>
          </w:tcPr>
          <w:p w:rsidR="00DB0B8E" w:rsidRDefault="00DB0B8E" w:rsidP="009A454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  <w:p w:rsidR="00DB0B8E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8E" w:rsidRPr="00DF694B" w:rsidTr="009A4544">
        <w:tc>
          <w:tcPr>
            <w:tcW w:w="4252" w:type="dxa"/>
            <w:vMerge w:val="restart"/>
            <w:vAlign w:val="center"/>
          </w:tcPr>
          <w:p w:rsidR="00DB0B8E" w:rsidRPr="0038001C" w:rsidRDefault="00DB0B8E" w:rsidP="0038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1C">
              <w:rPr>
                <w:rFonts w:ascii="Times New Roman" w:hAnsi="Times New Roman" w:cs="Times New Roman"/>
                <w:sz w:val="24"/>
                <w:szCs w:val="24"/>
              </w:rPr>
              <w:t>МАУ ДО ДЮЦ «Ровесник»</w:t>
            </w:r>
          </w:p>
        </w:tc>
        <w:tc>
          <w:tcPr>
            <w:tcW w:w="2736" w:type="dxa"/>
            <w:gridSpan w:val="2"/>
          </w:tcPr>
          <w:p w:rsidR="00DB0B8E" w:rsidRPr="00DF694B" w:rsidRDefault="00DB0B8E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vMerge/>
            <w:vAlign w:val="center"/>
          </w:tcPr>
          <w:p w:rsidR="00DB0B8E" w:rsidRPr="00DF694B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8E" w:rsidRPr="00DF694B" w:rsidTr="00E84950">
        <w:tc>
          <w:tcPr>
            <w:tcW w:w="4252" w:type="dxa"/>
            <w:vMerge/>
          </w:tcPr>
          <w:p w:rsidR="00DB0B8E" w:rsidRPr="0038001C" w:rsidRDefault="00DB0B8E" w:rsidP="0038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DB0B8E" w:rsidRPr="00DF694B" w:rsidRDefault="00DB0B8E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vMerge/>
          </w:tcPr>
          <w:p w:rsidR="00DB0B8E" w:rsidRPr="00DF694B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8E" w:rsidRPr="00DF694B" w:rsidTr="00E84950">
        <w:tc>
          <w:tcPr>
            <w:tcW w:w="4252" w:type="dxa"/>
            <w:vMerge w:val="restart"/>
          </w:tcPr>
          <w:p w:rsidR="00DB0B8E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0DC"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 АО «Святогор»</w:t>
            </w:r>
          </w:p>
        </w:tc>
        <w:tc>
          <w:tcPr>
            <w:tcW w:w="2736" w:type="dxa"/>
            <w:gridSpan w:val="2"/>
          </w:tcPr>
          <w:p w:rsidR="00DB0B8E" w:rsidRPr="00DF694B" w:rsidRDefault="00DB0B8E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01.06.2026 - 21.06.2026</w:t>
            </w:r>
          </w:p>
        </w:tc>
        <w:tc>
          <w:tcPr>
            <w:tcW w:w="2642" w:type="dxa"/>
            <w:vMerge/>
          </w:tcPr>
          <w:p w:rsidR="00DB0B8E" w:rsidRPr="00DF694B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8E" w:rsidRPr="00DF694B" w:rsidTr="00E84950">
        <w:tc>
          <w:tcPr>
            <w:tcW w:w="4252" w:type="dxa"/>
            <w:vMerge/>
          </w:tcPr>
          <w:p w:rsidR="00DB0B8E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DB0B8E" w:rsidRPr="00DF694B" w:rsidRDefault="00DB0B8E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 – 14.07.2026</w:t>
            </w:r>
          </w:p>
        </w:tc>
        <w:tc>
          <w:tcPr>
            <w:tcW w:w="2642" w:type="dxa"/>
            <w:vMerge/>
          </w:tcPr>
          <w:p w:rsidR="00DB0B8E" w:rsidRPr="00DF694B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8E" w:rsidRPr="00DF694B" w:rsidTr="00E84950">
        <w:tc>
          <w:tcPr>
            <w:tcW w:w="4252" w:type="dxa"/>
            <w:vMerge/>
          </w:tcPr>
          <w:p w:rsidR="00DB0B8E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DB0B8E" w:rsidRPr="00DF694B" w:rsidRDefault="00DB0B8E" w:rsidP="00A9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17.07.2026 – 06.08.2026</w:t>
            </w:r>
          </w:p>
        </w:tc>
        <w:tc>
          <w:tcPr>
            <w:tcW w:w="2642" w:type="dxa"/>
            <w:vMerge/>
          </w:tcPr>
          <w:p w:rsidR="00DB0B8E" w:rsidRPr="00DF694B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8E" w:rsidRPr="00DF694B" w:rsidTr="00E84950">
        <w:tc>
          <w:tcPr>
            <w:tcW w:w="4252" w:type="dxa"/>
          </w:tcPr>
          <w:p w:rsidR="00DB0B8E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38001C">
              <w:rPr>
                <w:rFonts w:ascii="Times New Roman" w:hAnsi="Times New Roman" w:cs="Times New Roman"/>
                <w:sz w:val="24"/>
                <w:szCs w:val="24"/>
              </w:rPr>
              <w:t>У ДО ДШИ</w:t>
            </w:r>
          </w:p>
        </w:tc>
        <w:tc>
          <w:tcPr>
            <w:tcW w:w="2736" w:type="dxa"/>
            <w:gridSpan w:val="2"/>
          </w:tcPr>
          <w:p w:rsidR="00DB0B8E" w:rsidRDefault="00DB0B8E" w:rsidP="00C3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 – 21.06.2026</w:t>
            </w:r>
          </w:p>
        </w:tc>
        <w:tc>
          <w:tcPr>
            <w:tcW w:w="2642" w:type="dxa"/>
            <w:vMerge/>
          </w:tcPr>
          <w:p w:rsidR="00DB0B8E" w:rsidRPr="00DF694B" w:rsidRDefault="00DB0B8E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59" w:rsidRPr="00DF694B" w:rsidTr="00DF694B">
        <w:tc>
          <w:tcPr>
            <w:tcW w:w="9630" w:type="dxa"/>
            <w:gridSpan w:val="4"/>
          </w:tcPr>
          <w:p w:rsidR="00F06D59" w:rsidRPr="00DF694B" w:rsidRDefault="00F06D59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b/>
                <w:sz w:val="24"/>
                <w:szCs w:val="24"/>
              </w:rPr>
              <w:t>Лагеря труда и отдыха</w:t>
            </w:r>
          </w:p>
        </w:tc>
      </w:tr>
      <w:tr w:rsidR="00F84220" w:rsidRPr="00DF694B" w:rsidTr="00DF694B">
        <w:tc>
          <w:tcPr>
            <w:tcW w:w="4252" w:type="dxa"/>
          </w:tcPr>
          <w:p w:rsidR="00F84220" w:rsidRPr="00DF694B" w:rsidRDefault="00F84220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 имени Киселева А.В.</w:t>
            </w:r>
          </w:p>
        </w:tc>
        <w:tc>
          <w:tcPr>
            <w:tcW w:w="2736" w:type="dxa"/>
            <w:gridSpan w:val="2"/>
          </w:tcPr>
          <w:p w:rsidR="00F84220" w:rsidRPr="00DF694B" w:rsidRDefault="00F84220" w:rsidP="00DC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4220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26.06</w:t>
            </w:r>
            <w:r w:rsidRPr="00F8422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642" w:type="dxa"/>
            <w:vMerge w:val="restart"/>
          </w:tcPr>
          <w:p w:rsidR="00F84220" w:rsidRDefault="00F84220" w:rsidP="00DC7DD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дней</w:t>
            </w:r>
          </w:p>
          <w:p w:rsidR="00F84220" w:rsidRDefault="00F84220" w:rsidP="00DC7DD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20" w:rsidRPr="00DF694B" w:rsidTr="00DF694B">
        <w:tc>
          <w:tcPr>
            <w:tcW w:w="4252" w:type="dxa"/>
          </w:tcPr>
          <w:p w:rsidR="00F84220" w:rsidRPr="00DF694B" w:rsidRDefault="00F84220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2736" w:type="dxa"/>
            <w:gridSpan w:val="2"/>
          </w:tcPr>
          <w:p w:rsidR="00F84220" w:rsidRPr="00DF694B" w:rsidRDefault="00F84220" w:rsidP="00DC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Pr="00F8422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  <w:r w:rsidRPr="00F8422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2642" w:type="dxa"/>
            <w:vMerge/>
          </w:tcPr>
          <w:p w:rsidR="00F84220" w:rsidRDefault="00F84220" w:rsidP="00DC7DD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20" w:rsidRPr="00DF694B" w:rsidTr="00DF694B">
        <w:tc>
          <w:tcPr>
            <w:tcW w:w="4252" w:type="dxa"/>
            <w:vMerge w:val="restart"/>
          </w:tcPr>
          <w:p w:rsidR="00F84220" w:rsidRPr="00DF694B" w:rsidRDefault="00F84220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МБУ ЦРМ «Молодежная галактика»</w:t>
            </w:r>
          </w:p>
        </w:tc>
        <w:tc>
          <w:tcPr>
            <w:tcW w:w="2736" w:type="dxa"/>
            <w:gridSpan w:val="2"/>
          </w:tcPr>
          <w:p w:rsidR="00F84220" w:rsidRPr="00DF694B" w:rsidRDefault="00F84220" w:rsidP="00DC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2642" w:type="dxa"/>
            <w:vMerge/>
          </w:tcPr>
          <w:p w:rsidR="00F84220" w:rsidRPr="00DF694B" w:rsidRDefault="00F84220" w:rsidP="00DC7DD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20" w:rsidRPr="00DF694B" w:rsidTr="00DF694B">
        <w:tc>
          <w:tcPr>
            <w:tcW w:w="4252" w:type="dxa"/>
            <w:vMerge/>
          </w:tcPr>
          <w:p w:rsidR="00F84220" w:rsidRPr="00DF694B" w:rsidRDefault="00F84220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gridSpan w:val="2"/>
          </w:tcPr>
          <w:p w:rsidR="00F84220" w:rsidRPr="00DF694B" w:rsidRDefault="00F84220" w:rsidP="00DC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2642" w:type="dxa"/>
            <w:vMerge/>
          </w:tcPr>
          <w:p w:rsidR="00F84220" w:rsidRPr="00DF694B" w:rsidRDefault="00F84220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59" w:rsidRPr="00DF694B" w:rsidTr="00E84950">
        <w:tc>
          <w:tcPr>
            <w:tcW w:w="9630" w:type="dxa"/>
            <w:gridSpan w:val="4"/>
          </w:tcPr>
          <w:p w:rsidR="00F06D59" w:rsidRPr="00DF694B" w:rsidRDefault="008332DB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специализированные лагеря, лагеря тематической направленности</w:t>
            </w:r>
          </w:p>
        </w:tc>
      </w:tr>
      <w:tr w:rsidR="008332DB" w:rsidRPr="00DF694B" w:rsidTr="00534878">
        <w:tc>
          <w:tcPr>
            <w:tcW w:w="4252" w:type="dxa"/>
          </w:tcPr>
          <w:p w:rsidR="008332DB" w:rsidRDefault="008332DB">
            <w:r w:rsidRPr="00D254B1">
              <w:rPr>
                <w:rFonts w:ascii="Times New Roman" w:hAnsi="Times New Roman" w:cs="Times New Roman"/>
                <w:sz w:val="24"/>
                <w:szCs w:val="24"/>
              </w:rPr>
              <w:t>МАУ ДС «Молодость»</w:t>
            </w:r>
          </w:p>
        </w:tc>
        <w:tc>
          <w:tcPr>
            <w:tcW w:w="2736" w:type="dxa"/>
            <w:gridSpan w:val="2"/>
          </w:tcPr>
          <w:p w:rsidR="008332DB" w:rsidRPr="001E27F3" w:rsidRDefault="001E27F3" w:rsidP="00F8422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F3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F84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7F3">
              <w:rPr>
                <w:rFonts w:ascii="Times New Roman" w:hAnsi="Times New Roman" w:cs="Times New Roman"/>
                <w:sz w:val="24"/>
                <w:szCs w:val="24"/>
              </w:rPr>
              <w:t>-14.06.202</w:t>
            </w:r>
            <w:r w:rsidR="00F84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2" w:type="dxa"/>
            <w:vAlign w:val="center"/>
          </w:tcPr>
          <w:p w:rsidR="008332DB" w:rsidRPr="00534878" w:rsidRDefault="008332DB" w:rsidP="005348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78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8332DB" w:rsidRPr="00DF694B" w:rsidTr="00E84950">
        <w:tc>
          <w:tcPr>
            <w:tcW w:w="9630" w:type="dxa"/>
            <w:gridSpan w:val="4"/>
          </w:tcPr>
          <w:p w:rsidR="008332DB" w:rsidRDefault="008332DB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DB">
              <w:rPr>
                <w:rFonts w:ascii="Times New Roman" w:hAnsi="Times New Roman" w:cs="Times New Roman"/>
                <w:b/>
                <w:sz w:val="24"/>
                <w:szCs w:val="24"/>
              </w:rPr>
              <w:t>Туристические походы</w:t>
            </w:r>
          </w:p>
        </w:tc>
      </w:tr>
      <w:tr w:rsidR="00534878" w:rsidRPr="00DF694B" w:rsidTr="00A0745F">
        <w:tc>
          <w:tcPr>
            <w:tcW w:w="4252" w:type="dxa"/>
          </w:tcPr>
          <w:p w:rsidR="00534878" w:rsidRPr="00DF694B" w:rsidRDefault="00534878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94B">
              <w:rPr>
                <w:rFonts w:ascii="Times New Roman" w:hAnsi="Times New Roman" w:cs="Times New Roman"/>
                <w:sz w:val="24"/>
                <w:szCs w:val="24"/>
              </w:rPr>
              <w:t>МАУ ДО ДЮЦ «Ровесник»</w:t>
            </w:r>
          </w:p>
        </w:tc>
        <w:tc>
          <w:tcPr>
            <w:tcW w:w="2689" w:type="dxa"/>
          </w:tcPr>
          <w:p w:rsidR="00534878" w:rsidRPr="00DF694B" w:rsidRDefault="00F84220" w:rsidP="00C323A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5348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9" w:type="dxa"/>
            <w:gridSpan w:val="2"/>
          </w:tcPr>
          <w:p w:rsidR="00534878" w:rsidRPr="00DF694B" w:rsidRDefault="00534878" w:rsidP="00E8495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</w:tbl>
    <w:p w:rsidR="00FE4578" w:rsidRPr="00FE4578" w:rsidRDefault="00FE4578" w:rsidP="00FE4578">
      <w:pPr>
        <w:rPr>
          <w:rFonts w:ascii="Times New Roman" w:hAnsi="Times New Roman" w:cs="Times New Roman"/>
          <w:sz w:val="28"/>
          <w:szCs w:val="28"/>
        </w:rPr>
      </w:pPr>
    </w:p>
    <w:sectPr w:rsidR="00FE4578" w:rsidRPr="00FE4578" w:rsidSect="009A00CB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8D" w:rsidRDefault="0012358D" w:rsidP="001E0BA3">
      <w:pPr>
        <w:spacing w:after="0" w:line="240" w:lineRule="auto"/>
      </w:pPr>
      <w:r>
        <w:separator/>
      </w:r>
    </w:p>
  </w:endnote>
  <w:endnote w:type="continuationSeparator" w:id="0">
    <w:p w:rsidR="0012358D" w:rsidRDefault="0012358D" w:rsidP="001E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49691"/>
      <w:docPartObj>
        <w:docPartGallery w:val="Page Numbers (Bottom of Page)"/>
        <w:docPartUnique/>
      </w:docPartObj>
    </w:sdtPr>
    <w:sdtEndPr/>
    <w:sdtContent>
      <w:p w:rsidR="0030716E" w:rsidRDefault="003071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0716E" w:rsidRDefault="003071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8D" w:rsidRDefault="0012358D" w:rsidP="001E0BA3">
      <w:pPr>
        <w:spacing w:after="0" w:line="240" w:lineRule="auto"/>
      </w:pPr>
      <w:r>
        <w:separator/>
      </w:r>
    </w:p>
  </w:footnote>
  <w:footnote w:type="continuationSeparator" w:id="0">
    <w:p w:rsidR="0012358D" w:rsidRDefault="0012358D" w:rsidP="001E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016378"/>
      <w:docPartObj>
        <w:docPartGallery w:val="Page Numbers (Top of Page)"/>
        <w:docPartUnique/>
      </w:docPartObj>
    </w:sdtPr>
    <w:sdtEndPr/>
    <w:sdtContent>
      <w:p w:rsidR="0030716E" w:rsidRDefault="003071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716E" w:rsidRDefault="003071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BBE"/>
    <w:multiLevelType w:val="hybridMultilevel"/>
    <w:tmpl w:val="AD505B8A"/>
    <w:lvl w:ilvl="0" w:tplc="B56A4A2A">
      <w:start w:val="202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5BE5392"/>
    <w:multiLevelType w:val="multilevel"/>
    <w:tmpl w:val="A20AD5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E4A3CFB"/>
    <w:multiLevelType w:val="hybridMultilevel"/>
    <w:tmpl w:val="471680FC"/>
    <w:lvl w:ilvl="0" w:tplc="9198E2A4">
      <w:start w:val="2023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5E45B20"/>
    <w:multiLevelType w:val="hybridMultilevel"/>
    <w:tmpl w:val="A12233FC"/>
    <w:lvl w:ilvl="0" w:tplc="08B45976">
      <w:start w:val="2023"/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59043AAE"/>
    <w:multiLevelType w:val="multilevel"/>
    <w:tmpl w:val="109A2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A37033"/>
    <w:multiLevelType w:val="multilevel"/>
    <w:tmpl w:val="252A29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FE7277"/>
    <w:multiLevelType w:val="hybridMultilevel"/>
    <w:tmpl w:val="0B06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93A6F"/>
    <w:multiLevelType w:val="hybridMultilevel"/>
    <w:tmpl w:val="7B1A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A1C6E"/>
    <w:multiLevelType w:val="hybridMultilevel"/>
    <w:tmpl w:val="D5BACD56"/>
    <w:lvl w:ilvl="0" w:tplc="5F32997C">
      <w:start w:val="3"/>
      <w:numFmt w:val="bullet"/>
      <w:lvlText w:val=""/>
      <w:lvlJc w:val="left"/>
      <w:pPr>
        <w:ind w:left="1069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E4A6D73"/>
    <w:multiLevelType w:val="hybridMultilevel"/>
    <w:tmpl w:val="4F8E7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E07F1"/>
    <w:multiLevelType w:val="hybridMultilevel"/>
    <w:tmpl w:val="AF887946"/>
    <w:lvl w:ilvl="0" w:tplc="4BE4F8D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E72D0"/>
    <w:multiLevelType w:val="hybridMultilevel"/>
    <w:tmpl w:val="CB9255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55"/>
    <w:rsid w:val="00001018"/>
    <w:rsid w:val="000166F5"/>
    <w:rsid w:val="00037D8E"/>
    <w:rsid w:val="0009560F"/>
    <w:rsid w:val="000A6D91"/>
    <w:rsid w:val="000B3179"/>
    <w:rsid w:val="000B4CBE"/>
    <w:rsid w:val="000B54DF"/>
    <w:rsid w:val="000C749A"/>
    <w:rsid w:val="000D3608"/>
    <w:rsid w:val="000D77FB"/>
    <w:rsid w:val="000D79E6"/>
    <w:rsid w:val="000E76EC"/>
    <w:rsid w:val="00105B7B"/>
    <w:rsid w:val="0012358D"/>
    <w:rsid w:val="001428C2"/>
    <w:rsid w:val="0018509A"/>
    <w:rsid w:val="001A06D6"/>
    <w:rsid w:val="001B3FCB"/>
    <w:rsid w:val="001D1F08"/>
    <w:rsid w:val="001D7FE2"/>
    <w:rsid w:val="001E0BA3"/>
    <w:rsid w:val="001E27F3"/>
    <w:rsid w:val="001E32A0"/>
    <w:rsid w:val="001F3517"/>
    <w:rsid w:val="001F5C2A"/>
    <w:rsid w:val="00236FF3"/>
    <w:rsid w:val="0026485F"/>
    <w:rsid w:val="00295458"/>
    <w:rsid w:val="002B1979"/>
    <w:rsid w:val="002B75E4"/>
    <w:rsid w:val="002E5EF8"/>
    <w:rsid w:val="002F4A36"/>
    <w:rsid w:val="00302D4F"/>
    <w:rsid w:val="0030716E"/>
    <w:rsid w:val="003223C3"/>
    <w:rsid w:val="003275CE"/>
    <w:rsid w:val="0038001C"/>
    <w:rsid w:val="003809E1"/>
    <w:rsid w:val="003D5B98"/>
    <w:rsid w:val="003E5851"/>
    <w:rsid w:val="00404553"/>
    <w:rsid w:val="00442B8B"/>
    <w:rsid w:val="00444085"/>
    <w:rsid w:val="004469AA"/>
    <w:rsid w:val="004756CC"/>
    <w:rsid w:val="004B23C9"/>
    <w:rsid w:val="004D2373"/>
    <w:rsid w:val="004D3A98"/>
    <w:rsid w:val="004E061E"/>
    <w:rsid w:val="004E2582"/>
    <w:rsid w:val="00534878"/>
    <w:rsid w:val="00542DE7"/>
    <w:rsid w:val="00545137"/>
    <w:rsid w:val="00550B79"/>
    <w:rsid w:val="00554900"/>
    <w:rsid w:val="00573239"/>
    <w:rsid w:val="00574F4E"/>
    <w:rsid w:val="005914A6"/>
    <w:rsid w:val="0059234D"/>
    <w:rsid w:val="00593A56"/>
    <w:rsid w:val="0059569E"/>
    <w:rsid w:val="005B2EF2"/>
    <w:rsid w:val="005D60DC"/>
    <w:rsid w:val="005E7CEA"/>
    <w:rsid w:val="0060708D"/>
    <w:rsid w:val="00627BF8"/>
    <w:rsid w:val="0063706A"/>
    <w:rsid w:val="00640BB9"/>
    <w:rsid w:val="00642FCA"/>
    <w:rsid w:val="00651F55"/>
    <w:rsid w:val="006835E8"/>
    <w:rsid w:val="00687640"/>
    <w:rsid w:val="006A3904"/>
    <w:rsid w:val="006A4516"/>
    <w:rsid w:val="006C3D2D"/>
    <w:rsid w:val="006C4F56"/>
    <w:rsid w:val="006D0584"/>
    <w:rsid w:val="006D6A7A"/>
    <w:rsid w:val="006E2BC7"/>
    <w:rsid w:val="006E3091"/>
    <w:rsid w:val="00717E6A"/>
    <w:rsid w:val="007436F1"/>
    <w:rsid w:val="00770300"/>
    <w:rsid w:val="00782CB3"/>
    <w:rsid w:val="007944F6"/>
    <w:rsid w:val="008332DB"/>
    <w:rsid w:val="008506E7"/>
    <w:rsid w:val="008B7866"/>
    <w:rsid w:val="008D428F"/>
    <w:rsid w:val="009016BC"/>
    <w:rsid w:val="00954504"/>
    <w:rsid w:val="00963D3F"/>
    <w:rsid w:val="009A00CB"/>
    <w:rsid w:val="009A4544"/>
    <w:rsid w:val="009B4327"/>
    <w:rsid w:val="009C611A"/>
    <w:rsid w:val="009C6858"/>
    <w:rsid w:val="009D2A25"/>
    <w:rsid w:val="009E53E7"/>
    <w:rsid w:val="009F481E"/>
    <w:rsid w:val="00A0745F"/>
    <w:rsid w:val="00A14793"/>
    <w:rsid w:val="00A43C6C"/>
    <w:rsid w:val="00A70BB2"/>
    <w:rsid w:val="00A85258"/>
    <w:rsid w:val="00A90620"/>
    <w:rsid w:val="00A97A27"/>
    <w:rsid w:val="00AA3D97"/>
    <w:rsid w:val="00AA3F61"/>
    <w:rsid w:val="00AB3FB0"/>
    <w:rsid w:val="00AC35E8"/>
    <w:rsid w:val="00AD19CD"/>
    <w:rsid w:val="00AE5F87"/>
    <w:rsid w:val="00AF0C03"/>
    <w:rsid w:val="00B02EB7"/>
    <w:rsid w:val="00B12734"/>
    <w:rsid w:val="00B2633E"/>
    <w:rsid w:val="00B411E4"/>
    <w:rsid w:val="00B64ACA"/>
    <w:rsid w:val="00B7216C"/>
    <w:rsid w:val="00B72222"/>
    <w:rsid w:val="00B74301"/>
    <w:rsid w:val="00B750B2"/>
    <w:rsid w:val="00B811D2"/>
    <w:rsid w:val="00B96F8E"/>
    <w:rsid w:val="00BA0562"/>
    <w:rsid w:val="00BD0D11"/>
    <w:rsid w:val="00BD3F7E"/>
    <w:rsid w:val="00C031E7"/>
    <w:rsid w:val="00C07A0D"/>
    <w:rsid w:val="00C24BB5"/>
    <w:rsid w:val="00C26732"/>
    <w:rsid w:val="00C323A9"/>
    <w:rsid w:val="00C34F06"/>
    <w:rsid w:val="00C529D8"/>
    <w:rsid w:val="00C61C1C"/>
    <w:rsid w:val="00C65B9A"/>
    <w:rsid w:val="00CA1E61"/>
    <w:rsid w:val="00CA4623"/>
    <w:rsid w:val="00CC5706"/>
    <w:rsid w:val="00CD7379"/>
    <w:rsid w:val="00CF2BF0"/>
    <w:rsid w:val="00CF4941"/>
    <w:rsid w:val="00CF6794"/>
    <w:rsid w:val="00D00CA4"/>
    <w:rsid w:val="00D01417"/>
    <w:rsid w:val="00D023A6"/>
    <w:rsid w:val="00D111C1"/>
    <w:rsid w:val="00D13603"/>
    <w:rsid w:val="00D176CA"/>
    <w:rsid w:val="00D31EBE"/>
    <w:rsid w:val="00D3743D"/>
    <w:rsid w:val="00D402A3"/>
    <w:rsid w:val="00D4768C"/>
    <w:rsid w:val="00D607DD"/>
    <w:rsid w:val="00D7113E"/>
    <w:rsid w:val="00D83368"/>
    <w:rsid w:val="00DA2636"/>
    <w:rsid w:val="00DA4DD5"/>
    <w:rsid w:val="00DB0B8E"/>
    <w:rsid w:val="00DC7DD0"/>
    <w:rsid w:val="00DE099B"/>
    <w:rsid w:val="00DF694B"/>
    <w:rsid w:val="00E216A4"/>
    <w:rsid w:val="00E30671"/>
    <w:rsid w:val="00E35316"/>
    <w:rsid w:val="00E40BA6"/>
    <w:rsid w:val="00E41412"/>
    <w:rsid w:val="00E70867"/>
    <w:rsid w:val="00E71C79"/>
    <w:rsid w:val="00E84950"/>
    <w:rsid w:val="00E85B71"/>
    <w:rsid w:val="00EC650E"/>
    <w:rsid w:val="00ED40E9"/>
    <w:rsid w:val="00ED4D00"/>
    <w:rsid w:val="00EE2D60"/>
    <w:rsid w:val="00F06D59"/>
    <w:rsid w:val="00F162B7"/>
    <w:rsid w:val="00F2769F"/>
    <w:rsid w:val="00F36D88"/>
    <w:rsid w:val="00F377B4"/>
    <w:rsid w:val="00F529A1"/>
    <w:rsid w:val="00F675D7"/>
    <w:rsid w:val="00F815B4"/>
    <w:rsid w:val="00F84220"/>
    <w:rsid w:val="00F84D23"/>
    <w:rsid w:val="00F93DA9"/>
    <w:rsid w:val="00F95CEE"/>
    <w:rsid w:val="00F96A20"/>
    <w:rsid w:val="00FA45FD"/>
    <w:rsid w:val="00FA4752"/>
    <w:rsid w:val="00FA669A"/>
    <w:rsid w:val="00FD64FC"/>
    <w:rsid w:val="00FE05B7"/>
    <w:rsid w:val="00FE4578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61"/>
  </w:style>
  <w:style w:type="paragraph" w:styleId="2">
    <w:name w:val="heading 2"/>
    <w:basedOn w:val="a"/>
    <w:next w:val="a"/>
    <w:link w:val="20"/>
    <w:uiPriority w:val="9"/>
    <w:unhideWhenUsed/>
    <w:qFormat/>
    <w:rsid w:val="000A6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BA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0BA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BA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E0BA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B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6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FE7A93"/>
    <w:pPr>
      <w:ind w:left="720"/>
      <w:contextualSpacing/>
    </w:pPr>
  </w:style>
  <w:style w:type="table" w:styleId="aa">
    <w:name w:val="Table Grid"/>
    <w:basedOn w:val="a1"/>
    <w:uiPriority w:val="59"/>
    <w:rsid w:val="00F3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4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64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61"/>
  </w:style>
  <w:style w:type="paragraph" w:styleId="2">
    <w:name w:val="heading 2"/>
    <w:basedOn w:val="a"/>
    <w:next w:val="a"/>
    <w:link w:val="20"/>
    <w:uiPriority w:val="9"/>
    <w:unhideWhenUsed/>
    <w:qFormat/>
    <w:rsid w:val="000A6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BA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0BA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BA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E0BA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B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6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FE7A93"/>
    <w:pPr>
      <w:ind w:left="720"/>
      <w:contextualSpacing/>
    </w:pPr>
  </w:style>
  <w:style w:type="table" w:styleId="aa">
    <w:name w:val="Table Grid"/>
    <w:basedOn w:val="a1"/>
    <w:uiPriority w:val="59"/>
    <w:rsid w:val="00F3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4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64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oruomoukr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C6CA-4297-411F-8CCC-C51C322A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Abraimova</dc:creator>
  <cp:lastModifiedBy>gorohova</cp:lastModifiedBy>
  <cp:revision>2</cp:revision>
  <cp:lastPrinted>2025-01-22T10:30:00Z</cp:lastPrinted>
  <dcterms:created xsi:type="dcterms:W3CDTF">2026-02-18T04:01:00Z</dcterms:created>
  <dcterms:modified xsi:type="dcterms:W3CDTF">2026-02-18T04:01:00Z</dcterms:modified>
</cp:coreProperties>
</file>