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1D" w:rsidRPr="002B6D1D" w:rsidRDefault="002B6D1D" w:rsidP="002B6D1D">
      <w:pPr>
        <w:jc w:val="center"/>
        <w:rPr>
          <w:b/>
        </w:rPr>
      </w:pPr>
      <w:r w:rsidRPr="002B6D1D">
        <w:rPr>
          <w:b/>
        </w:rPr>
        <w:t>ОТЧЕТ</w:t>
      </w:r>
    </w:p>
    <w:p w:rsidR="002B6D1D" w:rsidRPr="002B6D1D" w:rsidRDefault="002B6D1D" w:rsidP="002B6D1D">
      <w:pPr>
        <w:jc w:val="center"/>
        <w:rPr>
          <w:b/>
        </w:rPr>
      </w:pPr>
      <w:r w:rsidRPr="002B6D1D">
        <w:rPr>
          <w:b/>
        </w:rPr>
        <w:t>о депутатской деятельности депутатов Думы</w:t>
      </w:r>
    </w:p>
    <w:p w:rsidR="002B6D1D" w:rsidRPr="002B6D1D" w:rsidRDefault="002B6D1D" w:rsidP="002B6D1D">
      <w:pPr>
        <w:jc w:val="center"/>
        <w:rPr>
          <w:b/>
        </w:rPr>
      </w:pPr>
      <w:r w:rsidRPr="002B6D1D">
        <w:rPr>
          <w:b/>
        </w:rPr>
        <w:t>городского округа Красноуральск</w:t>
      </w:r>
    </w:p>
    <w:p w:rsidR="002B6D1D" w:rsidRPr="002B6D1D" w:rsidRDefault="002B6D1D" w:rsidP="002B6D1D">
      <w:pPr>
        <w:jc w:val="center"/>
        <w:rPr>
          <w:b/>
        </w:rPr>
      </w:pPr>
      <w:r w:rsidRPr="002B6D1D">
        <w:rPr>
          <w:b/>
        </w:rPr>
        <w:t>по избирательному округу № 5 за 2024 год</w:t>
      </w:r>
    </w:p>
    <w:p w:rsidR="002B6D1D" w:rsidRDefault="002B6D1D" w:rsidP="002B6D1D">
      <w:r>
        <w:tab/>
      </w:r>
    </w:p>
    <w:p w:rsidR="002B6D1D" w:rsidRDefault="002B6D1D" w:rsidP="002B6D1D">
      <w:r>
        <w:t>В соответствии со статьей 148 Регламента Думы городского округа Красноуральск депутаты после каждого года своей работы обязательно отчитываются перед своими избирателями.</w:t>
      </w:r>
    </w:p>
    <w:p w:rsidR="002B6D1D" w:rsidRDefault="002B6D1D" w:rsidP="002B6D1D">
      <w:r>
        <w:t>В 2024 году депутаты избирательного округа № 5:</w:t>
      </w:r>
    </w:p>
    <w:p w:rsidR="002B6D1D" w:rsidRDefault="002B6D1D" w:rsidP="002B6D1D">
      <w:r>
        <w:t>– участвовали в 14 заседаниях Думы городского округа Красноуральск, на которых было принято 90 решений;</w:t>
      </w:r>
    </w:p>
    <w:p w:rsidR="002B6D1D" w:rsidRDefault="002B6D1D" w:rsidP="002B6D1D">
      <w:r>
        <w:t>– ежемесячно участвовали в заседаниях постоянных депутатских комиссий;</w:t>
      </w:r>
    </w:p>
    <w:p w:rsidR="002B6D1D" w:rsidRDefault="002B6D1D" w:rsidP="002B6D1D">
      <w:r>
        <w:t>– провели 23 выездные встречи с жителями избирательного округа;</w:t>
      </w:r>
    </w:p>
    <w:p w:rsidR="002B6D1D" w:rsidRDefault="002B6D1D" w:rsidP="002B6D1D">
      <w:r>
        <w:t>– депутат Медведев А.В. каждый понедельник проводил прием жителей и горячие линии на своем рабочем месте.</w:t>
      </w:r>
      <w:r>
        <w:tab/>
      </w:r>
    </w:p>
    <w:p w:rsidR="002B6D1D" w:rsidRDefault="002B6D1D" w:rsidP="002B6D1D">
      <w:r>
        <w:t>В адрес депутатов в 2024 году поступило большое количество обращений, как устных, так и письменных, затрагивающих самые разные вопросы: проблемы в сфере ЖКХ, благоустройство, спил тополей, ремонт дорог и линий электропередач и многие другие.</w:t>
      </w:r>
    </w:p>
    <w:p w:rsidR="002B6D1D" w:rsidRDefault="002B6D1D" w:rsidP="002B6D1D">
      <w:r>
        <w:t>Благодаря поддержке администрации городского округа Красноуральск и градообразующего предприятия АО «Святогор», тесному сотрудничеству между депутатами и жителями округа в избирательном округе № 5 удалось решить немало проблем.</w:t>
      </w:r>
    </w:p>
    <w:p w:rsidR="002B6D1D" w:rsidRDefault="002B6D1D" w:rsidP="002B6D1D">
      <w:r>
        <w:t>Силами муниципальных предприятий и подрядными организациями в 2024 году были выполнены следующие работы:</w:t>
      </w:r>
    </w:p>
    <w:p w:rsidR="002B6D1D" w:rsidRDefault="002B6D1D" w:rsidP="002B6D1D">
      <w:r>
        <w:t>– строительство современного стадиона на территории школы № 3 – самый значимый реализованный проект;</w:t>
      </w:r>
    </w:p>
    <w:p w:rsidR="002B6D1D" w:rsidRDefault="002B6D1D" w:rsidP="002B6D1D">
      <w:r>
        <w:t>– по программе «Инициативное бюджетирование» отремонтированы дворовый проезд по ул. Центральной, 13, детская площадка по ул. 40 лет Октября, 5, спортивная площадка по ул. Шахтеров в п. Октябрьском;</w:t>
      </w:r>
    </w:p>
    <w:p w:rsidR="002B6D1D" w:rsidRDefault="002B6D1D" w:rsidP="002B6D1D">
      <w:r>
        <w:t>– заменен водовод по ул. Комсомольской, по ул. Толстого;</w:t>
      </w:r>
    </w:p>
    <w:p w:rsidR="002B6D1D" w:rsidRDefault="002B6D1D" w:rsidP="002B6D1D">
      <w:r>
        <w:t>– продолжена работа по прокладке резервного водовода в п. Пригородном;</w:t>
      </w:r>
    </w:p>
    <w:p w:rsidR="002B6D1D" w:rsidRDefault="002B6D1D" w:rsidP="002B6D1D">
      <w:r>
        <w:t>– ликвидация несанкционированных свалок;</w:t>
      </w:r>
    </w:p>
    <w:p w:rsidR="002B6D1D" w:rsidRDefault="002B6D1D" w:rsidP="002B6D1D">
      <w:r>
        <w:t>– ликвидация последствий пожара по ул. Пригородной;</w:t>
      </w:r>
    </w:p>
    <w:p w:rsidR="002B6D1D" w:rsidRDefault="002B6D1D" w:rsidP="002B6D1D">
      <w:r>
        <w:t xml:space="preserve">– в д. </w:t>
      </w:r>
      <w:proofErr w:type="spellStart"/>
      <w:r>
        <w:t>Ясьва</w:t>
      </w:r>
      <w:proofErr w:type="spellEnd"/>
      <w:r>
        <w:t xml:space="preserve"> пробурена новая скважина для воды;</w:t>
      </w:r>
    </w:p>
    <w:p w:rsidR="002B6D1D" w:rsidRDefault="002B6D1D" w:rsidP="002B6D1D">
      <w:r>
        <w:t>– проведены ремонт и чистка колодцев по ул. Проезжей;</w:t>
      </w:r>
    </w:p>
    <w:p w:rsidR="002B6D1D" w:rsidRDefault="002B6D1D" w:rsidP="002B6D1D">
      <w:r>
        <w:t>– произведен ямочный ремонт дорог в поселках;</w:t>
      </w:r>
    </w:p>
    <w:p w:rsidR="002B6D1D" w:rsidRDefault="002B6D1D" w:rsidP="002B6D1D">
      <w:r>
        <w:t xml:space="preserve">– с необходимой периодичностью производились </w:t>
      </w:r>
      <w:proofErr w:type="spellStart"/>
      <w:r>
        <w:t>грейдирование</w:t>
      </w:r>
      <w:proofErr w:type="spellEnd"/>
      <w:r>
        <w:t>, отсыпка и чистка дорог;</w:t>
      </w:r>
    </w:p>
    <w:p w:rsidR="002B6D1D" w:rsidRDefault="002B6D1D" w:rsidP="002B6D1D">
      <w:r>
        <w:t>– организовано уличное освещение по ул. Старателей, ул. Приисковой, ул. Озерной, ул. Комсомольской, ул. Лесопильной;</w:t>
      </w:r>
    </w:p>
    <w:p w:rsidR="002B6D1D" w:rsidRDefault="002B6D1D" w:rsidP="002B6D1D">
      <w:r>
        <w:lastRenderedPageBreak/>
        <w:t>– решен вопрос по нормализации напряжения на линии электропередач по ул. 30 лет Октября (частный сектор), ул. Комсомольской;</w:t>
      </w:r>
    </w:p>
    <w:p w:rsidR="002B6D1D" w:rsidRDefault="002B6D1D" w:rsidP="002B6D1D">
      <w:r>
        <w:t>– произведен ремонт конечной остановки в п. Октябрьском;</w:t>
      </w:r>
    </w:p>
    <w:p w:rsidR="002B6D1D" w:rsidRDefault="002B6D1D" w:rsidP="002B6D1D">
      <w:r>
        <w:t>– произведен спил тополей: ул. Толстого, ул. Победы;</w:t>
      </w:r>
    </w:p>
    <w:p w:rsidR="002B6D1D" w:rsidRDefault="002B6D1D" w:rsidP="002B6D1D">
      <w:r>
        <w:t>– организованы субботники в поселках и у обелисков в п. Пригородном и п. Октябрьском;</w:t>
      </w:r>
    </w:p>
    <w:p w:rsidR="002B6D1D" w:rsidRDefault="002B6D1D" w:rsidP="002B6D1D">
      <w:r>
        <w:t>– оказана помощь в решении вопросов по ликвидации коммунальных аварий;</w:t>
      </w:r>
    </w:p>
    <w:p w:rsidR="002B6D1D" w:rsidRDefault="002B6D1D" w:rsidP="002B6D1D">
      <w:r>
        <w:t xml:space="preserve">– произведен ремонт пешеходного моста через </w:t>
      </w:r>
      <w:bookmarkStart w:id="0" w:name="_GoBack"/>
      <w:bookmarkEnd w:id="0"/>
      <w:r>
        <w:t xml:space="preserve">р. </w:t>
      </w:r>
      <w:proofErr w:type="spellStart"/>
      <w:r>
        <w:t>Кушайка</w:t>
      </w:r>
      <w:proofErr w:type="spellEnd"/>
      <w:r>
        <w:t>;</w:t>
      </w:r>
    </w:p>
    <w:p w:rsidR="002B6D1D" w:rsidRDefault="002B6D1D" w:rsidP="002B6D1D">
      <w:r>
        <w:t>– осуществлено устройство тротуара и пешеходных переходов у ДК «Химик»;</w:t>
      </w:r>
    </w:p>
    <w:p w:rsidR="002B6D1D" w:rsidRDefault="002B6D1D" w:rsidP="002B6D1D">
      <w:r>
        <w:t>– установлены скамейки по ул. Толстого и вдоль тротуара от ДК «Химик» до дома № 2 по ул. Новой;</w:t>
      </w:r>
    </w:p>
    <w:p w:rsidR="002B6D1D" w:rsidRDefault="002B6D1D" w:rsidP="002B6D1D">
      <w:r>
        <w:t xml:space="preserve">– оказана помощь в приобретении краски для детских площадок в п. Пригородном по ул. Новой, 7, 9, </w:t>
      </w:r>
    </w:p>
    <w:p w:rsidR="002B6D1D" w:rsidRDefault="002B6D1D" w:rsidP="002B6D1D">
      <w:r>
        <w:t>ул. Центральной, 7а, для детской площадки в п. Октябрьском.</w:t>
      </w:r>
    </w:p>
    <w:p w:rsidR="002B6D1D" w:rsidRDefault="002B6D1D" w:rsidP="002B6D1D">
      <w:r>
        <w:t xml:space="preserve">В рамках патриотического воспитания детей организованы посещения школьниками городского музея </w:t>
      </w:r>
    </w:p>
    <w:p w:rsidR="002B6D1D" w:rsidRDefault="002B6D1D" w:rsidP="002B6D1D">
      <w:r>
        <w:t>ДК «Металлург», встречи с ветеранами в ДК «Химик», в детском клубе «Солнышко» и «Радуга». Совместно с ребятами клуба «Радуга» ухаживали за могилами ветеранов.</w:t>
      </w:r>
    </w:p>
    <w:p w:rsidR="002B6D1D" w:rsidRDefault="002B6D1D" w:rsidP="002B6D1D">
      <w:r>
        <w:t>Все праздничные мероприятия и знаменательные даты проходят при участии депутатов (8 Марта, День Победы, День химика, дни поселков, День пожилого человека, 1 сентября, Новый год и др.).</w:t>
      </w:r>
    </w:p>
    <w:p w:rsidR="002B6D1D" w:rsidRDefault="002B6D1D" w:rsidP="002B6D1D">
      <w:r>
        <w:t>Уважаемые жители округа № 5! В отчете мы постарались обозначить все направления своей деятельности. Сделано немало, но предстоит сделать еще больше на благо жителей – наших избирателей.</w:t>
      </w:r>
    </w:p>
    <w:p w:rsidR="002B6D1D" w:rsidRDefault="002B6D1D" w:rsidP="002B6D1D"/>
    <w:p w:rsidR="002B6D1D" w:rsidRDefault="002B6D1D" w:rsidP="002B6D1D">
      <w:r>
        <w:t>С уважением,</w:t>
      </w:r>
    </w:p>
    <w:p w:rsidR="002B6D1D" w:rsidRDefault="002B6D1D" w:rsidP="002B6D1D">
      <w:r>
        <w:t>депутаты по избирательному округу № 5</w:t>
      </w:r>
    </w:p>
    <w:p w:rsidR="002B6D1D" w:rsidRDefault="002B6D1D" w:rsidP="002B6D1D">
      <w:r>
        <w:t>Гиль Сергей Александрович,</w:t>
      </w:r>
    </w:p>
    <w:p w:rsidR="002B6D1D" w:rsidRDefault="002B6D1D" w:rsidP="002B6D1D">
      <w:r>
        <w:t>Медведев Алексей Владимирович,</w:t>
      </w:r>
    </w:p>
    <w:p w:rsidR="000919B9" w:rsidRDefault="002B6D1D" w:rsidP="002B6D1D">
      <w:r>
        <w:t>Романченко Андрей Евгеньевич</w:t>
      </w:r>
    </w:p>
    <w:sectPr w:rsidR="0009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D"/>
    <w:rsid w:val="000919B9"/>
    <w:rsid w:val="002B6D1D"/>
    <w:rsid w:val="00D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3D624-B0D3-4BE6-B2FA-3DCD99C0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Company>Microsoft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2025-02-19T03:13:00Z</dcterms:created>
  <dcterms:modified xsi:type="dcterms:W3CDTF">2025-02-19T03:31:00Z</dcterms:modified>
</cp:coreProperties>
</file>